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CA" w:rsidRPr="007E6CCA" w:rsidRDefault="007E6CCA" w:rsidP="007E6CCA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56260" cy="716915"/>
            <wp:effectExtent l="0" t="0" r="0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CCA" w:rsidRPr="007E6CCA" w:rsidRDefault="007E6CCA" w:rsidP="007E6CCA">
      <w:pPr>
        <w:spacing w:line="360" w:lineRule="auto"/>
        <w:jc w:val="center"/>
        <w:rPr>
          <w:sz w:val="28"/>
          <w:szCs w:val="28"/>
        </w:rPr>
      </w:pPr>
    </w:p>
    <w:p w:rsidR="007E6CCA" w:rsidRPr="007E6CCA" w:rsidRDefault="007E6CCA" w:rsidP="007E6CCA">
      <w:pPr>
        <w:spacing w:line="360" w:lineRule="auto"/>
        <w:jc w:val="center"/>
        <w:rPr>
          <w:b/>
          <w:sz w:val="28"/>
          <w:szCs w:val="28"/>
        </w:rPr>
      </w:pPr>
      <w:r w:rsidRPr="007E6CCA">
        <w:rPr>
          <w:b/>
          <w:sz w:val="28"/>
          <w:szCs w:val="28"/>
        </w:rPr>
        <w:t>АДМИНИСТРАЦИЯ БОБИНСКОГО СЕЛЬСКОГО ПОСЕЛЕНИЯ</w:t>
      </w:r>
    </w:p>
    <w:p w:rsidR="007E6CCA" w:rsidRPr="007E6CCA" w:rsidRDefault="007E6CCA" w:rsidP="007E6CCA">
      <w:pPr>
        <w:spacing w:line="360" w:lineRule="auto"/>
        <w:jc w:val="center"/>
        <w:rPr>
          <w:b/>
          <w:sz w:val="28"/>
          <w:szCs w:val="28"/>
        </w:rPr>
      </w:pPr>
      <w:r w:rsidRPr="007E6CCA">
        <w:rPr>
          <w:b/>
          <w:sz w:val="28"/>
          <w:szCs w:val="28"/>
        </w:rPr>
        <w:t>СЛОБОДСКОГО РАЙОНА КИРОВСКОЙ ОБЛАСТИ</w:t>
      </w:r>
    </w:p>
    <w:p w:rsidR="007E6CCA" w:rsidRPr="007E6CCA" w:rsidRDefault="007E6CCA" w:rsidP="007E6CCA">
      <w:pPr>
        <w:spacing w:line="360" w:lineRule="auto"/>
        <w:jc w:val="center"/>
        <w:rPr>
          <w:sz w:val="28"/>
          <w:szCs w:val="28"/>
        </w:rPr>
      </w:pPr>
    </w:p>
    <w:p w:rsidR="007E6CCA" w:rsidRPr="007E6CCA" w:rsidRDefault="007E6CCA" w:rsidP="007E6CCA">
      <w:pPr>
        <w:spacing w:line="360" w:lineRule="auto"/>
        <w:jc w:val="center"/>
        <w:rPr>
          <w:b/>
          <w:sz w:val="28"/>
          <w:szCs w:val="28"/>
        </w:rPr>
      </w:pPr>
      <w:r w:rsidRPr="007E6CCA"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3"/>
        <w:gridCol w:w="1677"/>
      </w:tblGrid>
      <w:tr w:rsidR="007E6CCA" w:rsidRPr="007E6CCA" w:rsidTr="00366BD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E6CCA" w:rsidRPr="007E6CCA" w:rsidRDefault="007E6CCA" w:rsidP="007E6CCA">
            <w:pPr>
              <w:tabs>
                <w:tab w:val="left" w:pos="615"/>
              </w:tabs>
              <w:spacing w:line="360" w:lineRule="auto"/>
              <w:rPr>
                <w:sz w:val="28"/>
                <w:szCs w:val="28"/>
              </w:rPr>
            </w:pPr>
            <w:r w:rsidRPr="007E6CCA">
              <w:rPr>
                <w:sz w:val="28"/>
                <w:szCs w:val="28"/>
              </w:rPr>
              <w:t>16.11.2022</w:t>
            </w:r>
          </w:p>
        </w:tc>
        <w:tc>
          <w:tcPr>
            <w:tcW w:w="5760" w:type="dxa"/>
            <w:shd w:val="clear" w:color="auto" w:fill="auto"/>
          </w:tcPr>
          <w:p w:rsidR="007E6CCA" w:rsidRPr="007E6CCA" w:rsidRDefault="007E6CCA" w:rsidP="007E6CCA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E6CCA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6CCA" w:rsidRPr="007E6CCA" w:rsidRDefault="007E6CCA" w:rsidP="007E6CCA">
            <w:pPr>
              <w:spacing w:line="360" w:lineRule="auto"/>
              <w:rPr>
                <w:sz w:val="28"/>
                <w:szCs w:val="28"/>
              </w:rPr>
            </w:pPr>
            <w:r w:rsidRPr="007E6CCA">
              <w:rPr>
                <w:sz w:val="28"/>
                <w:szCs w:val="28"/>
              </w:rPr>
              <w:t xml:space="preserve">       328</w:t>
            </w:r>
          </w:p>
        </w:tc>
      </w:tr>
    </w:tbl>
    <w:p w:rsidR="007E6CCA" w:rsidRPr="007E6CCA" w:rsidRDefault="007E6CCA" w:rsidP="007E6CCA">
      <w:pPr>
        <w:spacing w:line="360" w:lineRule="auto"/>
        <w:jc w:val="center"/>
        <w:rPr>
          <w:sz w:val="28"/>
          <w:szCs w:val="28"/>
        </w:rPr>
      </w:pPr>
      <w:r w:rsidRPr="007E6CCA">
        <w:rPr>
          <w:sz w:val="28"/>
          <w:szCs w:val="28"/>
        </w:rPr>
        <w:t>с. Бобино</w:t>
      </w:r>
    </w:p>
    <w:p w:rsidR="007E6CCA" w:rsidRPr="007E6CCA" w:rsidRDefault="007E6CCA" w:rsidP="007E6CC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E6CCA">
        <w:rPr>
          <w:b/>
          <w:bCs/>
          <w:sz w:val="28"/>
          <w:szCs w:val="28"/>
        </w:rPr>
        <w:t>Об утверждении муниципальной программы «Развитие строительства и архитектуры»</w:t>
      </w:r>
    </w:p>
    <w:p w:rsidR="007E6CCA" w:rsidRPr="007E6CCA" w:rsidRDefault="007E6CCA" w:rsidP="007E6CC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E6CCA" w:rsidRPr="007E6CCA" w:rsidRDefault="007E6CCA" w:rsidP="007E6CCA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proofErr w:type="gramStart"/>
      <w:r w:rsidRPr="007E6CCA">
        <w:rPr>
          <w:sz w:val="28"/>
          <w:szCs w:val="28"/>
        </w:rPr>
        <w:t xml:space="preserve">В соответствии со </w:t>
      </w:r>
      <w:hyperlink r:id="rId7" w:history="1">
        <w:r w:rsidRPr="007E6CCA">
          <w:rPr>
            <w:sz w:val="28"/>
            <w:szCs w:val="28"/>
          </w:rPr>
          <w:t>статьей 179</w:t>
        </w:r>
      </w:hyperlink>
      <w:r w:rsidRPr="007E6CCA">
        <w:rPr>
          <w:sz w:val="28"/>
          <w:szCs w:val="28"/>
        </w:rPr>
        <w:t xml:space="preserve"> Бюджетного кодекса Российской Федерации, со </w:t>
      </w:r>
      <w:hyperlink r:id="rId8" w:history="1">
        <w:r w:rsidRPr="007E6CCA">
          <w:rPr>
            <w:sz w:val="28"/>
            <w:szCs w:val="28"/>
          </w:rPr>
          <w:t>статьями 7</w:t>
        </w:r>
      </w:hyperlink>
      <w:r w:rsidRPr="007E6CCA">
        <w:rPr>
          <w:sz w:val="28"/>
          <w:szCs w:val="28"/>
        </w:rPr>
        <w:t xml:space="preserve">, </w:t>
      </w:r>
      <w:hyperlink r:id="rId9" w:history="1">
        <w:r w:rsidRPr="007E6CCA">
          <w:rPr>
            <w:sz w:val="28"/>
            <w:szCs w:val="28"/>
          </w:rPr>
          <w:t>43</w:t>
        </w:r>
      </w:hyperlink>
      <w:r w:rsidRPr="007E6CCA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со статьей 9 Положения о бюджетном процессе в </w:t>
      </w:r>
      <w:proofErr w:type="spellStart"/>
      <w:r w:rsidRPr="007E6CCA">
        <w:rPr>
          <w:sz w:val="28"/>
          <w:szCs w:val="28"/>
        </w:rPr>
        <w:t>Бобинском</w:t>
      </w:r>
      <w:proofErr w:type="spellEnd"/>
      <w:r w:rsidRPr="007E6CCA">
        <w:rPr>
          <w:sz w:val="28"/>
          <w:szCs w:val="28"/>
        </w:rPr>
        <w:t xml:space="preserve"> сельском поселении Слободского района Кировской области, утвержденного Решением </w:t>
      </w:r>
      <w:proofErr w:type="spellStart"/>
      <w:r w:rsidRPr="007E6CCA">
        <w:rPr>
          <w:sz w:val="28"/>
          <w:szCs w:val="28"/>
        </w:rPr>
        <w:t>Бобинской</w:t>
      </w:r>
      <w:proofErr w:type="spellEnd"/>
      <w:r w:rsidRPr="007E6CCA">
        <w:rPr>
          <w:sz w:val="28"/>
          <w:szCs w:val="28"/>
        </w:rPr>
        <w:t xml:space="preserve"> сельской Думы от 24.04.2020 № 37/216, администрация Бобинского сельского поселения Слободского района Кировской области</w:t>
      </w:r>
      <w:proofErr w:type="gramEnd"/>
      <w:r w:rsidRPr="007E6CCA">
        <w:rPr>
          <w:sz w:val="28"/>
          <w:szCs w:val="28"/>
        </w:rPr>
        <w:t xml:space="preserve"> ПОСТАНОВЛЯЕТ:</w:t>
      </w:r>
    </w:p>
    <w:p w:rsidR="007E6CCA" w:rsidRPr="007E6CCA" w:rsidRDefault="007E6CCA" w:rsidP="007E6CCA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7E6CCA">
        <w:rPr>
          <w:sz w:val="28"/>
          <w:szCs w:val="28"/>
        </w:rPr>
        <w:t xml:space="preserve">1. Утвердить муниципальную </w:t>
      </w:r>
      <w:hyperlink w:anchor="Par43" w:history="1">
        <w:r w:rsidRPr="007E6CCA">
          <w:rPr>
            <w:sz w:val="28"/>
            <w:szCs w:val="28"/>
          </w:rPr>
          <w:t>программу</w:t>
        </w:r>
      </w:hyperlink>
      <w:r w:rsidRPr="007E6CCA">
        <w:rPr>
          <w:sz w:val="28"/>
          <w:szCs w:val="28"/>
        </w:rPr>
        <w:t xml:space="preserve"> «Развитие строительства и архитектуры» (далее - Программа). Прилагается.</w:t>
      </w:r>
    </w:p>
    <w:p w:rsidR="007E6CCA" w:rsidRPr="007E6CCA" w:rsidRDefault="007E6CCA" w:rsidP="007E6CCA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7E6CCA">
        <w:rPr>
          <w:sz w:val="28"/>
          <w:szCs w:val="28"/>
        </w:rPr>
        <w:t>2. Считать утратившим силу постановление администрации Бобинского сельского</w:t>
      </w:r>
      <w:r w:rsidR="00A459A7">
        <w:rPr>
          <w:sz w:val="28"/>
          <w:szCs w:val="28"/>
        </w:rPr>
        <w:t xml:space="preserve"> </w:t>
      </w:r>
      <w:r w:rsidRPr="007E6CCA">
        <w:rPr>
          <w:sz w:val="28"/>
          <w:szCs w:val="28"/>
        </w:rPr>
        <w:t>поселения от 27.12.2018 № 366 «Об утверждении муниципальной  программы «Развитие строительства и архитектуры»».</w:t>
      </w:r>
    </w:p>
    <w:p w:rsidR="007E6CCA" w:rsidRPr="007E6CCA" w:rsidRDefault="007E6CCA" w:rsidP="007E6CCA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7E6CCA">
        <w:rPr>
          <w:sz w:val="28"/>
          <w:szCs w:val="28"/>
        </w:rPr>
        <w:t>3. Опубликовать настоящее постановление в Информационном бюллетене.</w:t>
      </w:r>
    </w:p>
    <w:p w:rsidR="007E6CCA" w:rsidRPr="007E6CCA" w:rsidRDefault="007E6CCA" w:rsidP="007E6CCA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7E6CCA">
        <w:rPr>
          <w:sz w:val="28"/>
          <w:szCs w:val="28"/>
        </w:rPr>
        <w:t>4. Настоящее постановление вступает в силу с 01.01.2023 г.</w:t>
      </w:r>
    </w:p>
    <w:p w:rsidR="007E6CCA" w:rsidRPr="007E6CCA" w:rsidRDefault="007E6CCA" w:rsidP="007E6CCA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7E6CCA">
        <w:rPr>
          <w:sz w:val="28"/>
          <w:szCs w:val="28"/>
        </w:rPr>
        <w:t xml:space="preserve">5. </w:t>
      </w:r>
      <w:proofErr w:type="gramStart"/>
      <w:r w:rsidRPr="007E6CCA">
        <w:rPr>
          <w:sz w:val="28"/>
          <w:szCs w:val="28"/>
        </w:rPr>
        <w:t>Контроль за</w:t>
      </w:r>
      <w:proofErr w:type="gramEnd"/>
      <w:r w:rsidRPr="007E6CCA">
        <w:rPr>
          <w:sz w:val="28"/>
          <w:szCs w:val="28"/>
        </w:rPr>
        <w:t xml:space="preserve"> выполнением постановления оставляю за собой.</w:t>
      </w:r>
    </w:p>
    <w:p w:rsidR="007E6CCA" w:rsidRPr="007E6CCA" w:rsidRDefault="007E6CCA" w:rsidP="007E6CCA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7E6CCA" w:rsidRPr="007E6CCA" w:rsidRDefault="007E6CCA" w:rsidP="007E6CCA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CE7BB5" w:rsidRDefault="007E6CCA" w:rsidP="007E6CCA">
      <w:r w:rsidRPr="007E6CCA">
        <w:rPr>
          <w:sz w:val="28"/>
          <w:szCs w:val="28"/>
        </w:rPr>
        <w:t>Глава администрации</w:t>
      </w:r>
      <w:r w:rsidRPr="007E6CCA">
        <w:rPr>
          <w:sz w:val="28"/>
          <w:szCs w:val="28"/>
        </w:rPr>
        <w:tab/>
      </w:r>
      <w:r w:rsidRPr="007E6CCA">
        <w:rPr>
          <w:sz w:val="28"/>
          <w:szCs w:val="28"/>
        </w:rPr>
        <w:tab/>
      </w:r>
      <w:r w:rsidRPr="007E6CCA">
        <w:rPr>
          <w:sz w:val="28"/>
          <w:szCs w:val="28"/>
        </w:rPr>
        <w:tab/>
        <w:t xml:space="preserve">    </w:t>
      </w:r>
      <w:r w:rsidRPr="007E6CCA">
        <w:rPr>
          <w:sz w:val="28"/>
          <w:szCs w:val="28"/>
        </w:rPr>
        <w:tab/>
      </w:r>
      <w:r w:rsidRPr="007E6CCA">
        <w:rPr>
          <w:sz w:val="28"/>
          <w:szCs w:val="28"/>
        </w:rPr>
        <w:tab/>
        <w:t xml:space="preserve">      </w:t>
      </w:r>
      <w:r w:rsidRPr="007E6CCA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>С.А. Житников</w:t>
      </w:r>
    </w:p>
    <w:p w:rsidR="007E6CCA" w:rsidRDefault="007E6CCA"/>
    <w:p w:rsidR="007E6CCA" w:rsidRPr="002B295C" w:rsidRDefault="007E6CCA" w:rsidP="007E6CCA">
      <w:pPr>
        <w:jc w:val="both"/>
        <w:rPr>
          <w:rFonts w:ascii="Times New Roman CYR" w:hAnsi="Times New Roman CYR"/>
          <w:sz w:val="20"/>
          <w:szCs w:val="20"/>
        </w:rPr>
      </w:pPr>
      <w:r w:rsidRPr="002B295C">
        <w:rPr>
          <w:rFonts w:ascii="Times New Roman CYR" w:hAnsi="Times New Roman CYR"/>
          <w:sz w:val="20"/>
          <w:szCs w:val="20"/>
        </w:rPr>
        <w:t>_____________________________________________________________________________________________</w:t>
      </w:r>
    </w:p>
    <w:p w:rsidR="007E6CCA" w:rsidRPr="002B295C" w:rsidRDefault="007E6CCA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6CCA" w:rsidRPr="002B295C" w:rsidRDefault="007E6CCA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B295C">
        <w:rPr>
          <w:rFonts w:ascii="Times New Roman CYR" w:hAnsi="Times New Roman CYR" w:cs="Times New Roman CYR"/>
          <w:sz w:val="28"/>
          <w:szCs w:val="28"/>
        </w:rPr>
        <w:lastRenderedPageBreak/>
        <w:t>ПОДГОТОВЛЕНО</w:t>
      </w:r>
    </w:p>
    <w:p w:rsidR="007E6CCA" w:rsidRPr="002B295C" w:rsidRDefault="007E6CCA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главы администрации</w:t>
      </w:r>
      <w:r w:rsidRPr="002B295C">
        <w:rPr>
          <w:rFonts w:ascii="Times New Roman CYR" w:hAnsi="Times New Roman CYR" w:cs="Times New Roman CYR"/>
          <w:sz w:val="28"/>
          <w:szCs w:val="28"/>
        </w:rPr>
        <w:tab/>
      </w:r>
      <w:r w:rsidRPr="002B295C">
        <w:rPr>
          <w:rFonts w:ascii="Times New Roman CYR" w:hAnsi="Times New Roman CYR" w:cs="Times New Roman CYR"/>
          <w:sz w:val="28"/>
          <w:szCs w:val="28"/>
        </w:rPr>
        <w:tab/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О.А. Зеленкова</w:t>
      </w:r>
    </w:p>
    <w:p w:rsidR="007E6CCA" w:rsidRDefault="007E6CCA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B295C">
        <w:rPr>
          <w:rFonts w:ascii="Times New Roman CYR" w:hAnsi="Times New Roman CYR" w:cs="Times New Roman CYR"/>
          <w:sz w:val="28"/>
          <w:szCs w:val="28"/>
        </w:rPr>
        <w:t xml:space="preserve">Разослано: в дело – 2, </w:t>
      </w:r>
      <w:r>
        <w:rPr>
          <w:rFonts w:ascii="Times New Roman CYR" w:hAnsi="Times New Roman CYR" w:cs="Times New Roman CYR"/>
          <w:sz w:val="28"/>
          <w:szCs w:val="28"/>
        </w:rPr>
        <w:t xml:space="preserve">бухгалтерия-1, </w:t>
      </w:r>
      <w:proofErr w:type="gramStart"/>
      <w:r w:rsidRPr="002B295C">
        <w:rPr>
          <w:rFonts w:ascii="Times New Roman CYR" w:hAnsi="Times New Roman CYR" w:cs="Times New Roman CYR"/>
          <w:sz w:val="28"/>
          <w:szCs w:val="28"/>
        </w:rPr>
        <w:t>Информационный</w:t>
      </w:r>
      <w:proofErr w:type="gramEnd"/>
      <w:r w:rsidRPr="002B295C">
        <w:rPr>
          <w:rFonts w:ascii="Times New Roman CYR" w:hAnsi="Times New Roman CYR" w:cs="Times New Roman CYR"/>
          <w:sz w:val="28"/>
          <w:szCs w:val="28"/>
        </w:rPr>
        <w:t xml:space="preserve"> бюллетень-</w:t>
      </w:r>
      <w:r>
        <w:rPr>
          <w:rFonts w:ascii="Times New Roman CYR" w:hAnsi="Times New Roman CYR" w:cs="Times New Roman CYR"/>
          <w:sz w:val="28"/>
          <w:szCs w:val="28"/>
        </w:rPr>
        <w:t>3. Всего - 6</w:t>
      </w:r>
      <w:r w:rsidRPr="002B295C">
        <w:rPr>
          <w:rFonts w:ascii="Times New Roman CYR" w:hAnsi="Times New Roman CYR" w:cs="Times New Roman CYR"/>
          <w:sz w:val="28"/>
          <w:szCs w:val="28"/>
        </w:rPr>
        <w:t xml:space="preserve"> экз.</w:t>
      </w: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9A7" w:rsidRDefault="00A459A7" w:rsidP="00A459A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УТВЕРЖДЕНА:</w:t>
      </w:r>
    </w:p>
    <w:p w:rsidR="00A459A7" w:rsidRDefault="00A459A7" w:rsidP="00A459A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 от 16.11.2022 №328</w:t>
      </w:r>
    </w:p>
    <w:p w:rsidR="00A459A7" w:rsidRDefault="00A459A7" w:rsidP="007E6CC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459A7" w:rsidRPr="00A459A7" w:rsidTr="00575C89">
        <w:tc>
          <w:tcPr>
            <w:tcW w:w="4218" w:type="dxa"/>
            <w:hideMark/>
          </w:tcPr>
          <w:p w:rsidR="00A459A7" w:rsidRPr="00A459A7" w:rsidRDefault="00A459A7" w:rsidP="00A459A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459A7" w:rsidRPr="00A459A7" w:rsidRDefault="00A459A7" w:rsidP="00A459A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59A7" w:rsidRPr="00A459A7" w:rsidRDefault="00A459A7" w:rsidP="00A459A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59A7" w:rsidRPr="00A459A7" w:rsidRDefault="00A459A7" w:rsidP="00A459A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59A7" w:rsidRPr="00A459A7" w:rsidRDefault="00A459A7" w:rsidP="00A459A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59A7" w:rsidRPr="00A459A7" w:rsidRDefault="00A459A7" w:rsidP="00A459A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59A7" w:rsidRPr="00A459A7" w:rsidRDefault="00A459A7" w:rsidP="00A459A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59A7" w:rsidRPr="00A459A7" w:rsidRDefault="00A459A7" w:rsidP="00A459A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59A7" w:rsidRPr="00A459A7" w:rsidRDefault="00A459A7" w:rsidP="00A459A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59A7" w:rsidRPr="00A459A7" w:rsidRDefault="00A459A7" w:rsidP="00A459A7">
      <w:pPr>
        <w:tabs>
          <w:tab w:val="left" w:pos="5565"/>
        </w:tabs>
        <w:spacing w:after="1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bookmarkStart w:id="1" w:name="P41"/>
      <w:bookmarkEnd w:id="1"/>
    </w:p>
    <w:p w:rsidR="00A459A7" w:rsidRPr="00A459A7" w:rsidRDefault="00A459A7" w:rsidP="00A459A7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8"/>
          <w:szCs w:val="28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459A7">
        <w:rPr>
          <w:b/>
          <w:sz w:val="28"/>
          <w:szCs w:val="28"/>
        </w:rPr>
        <w:t>МУНИЦИПАЛЬНАЯ ПРОГРАММА</w:t>
      </w:r>
    </w:p>
    <w:p w:rsidR="00A459A7" w:rsidRPr="00A459A7" w:rsidRDefault="00A459A7" w:rsidP="00A459A7">
      <w:pPr>
        <w:widowControl w:val="0"/>
        <w:autoSpaceDE w:val="0"/>
        <w:autoSpaceDN w:val="0"/>
        <w:jc w:val="both"/>
        <w:rPr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A459A7">
        <w:rPr>
          <w:b/>
          <w:sz w:val="32"/>
          <w:szCs w:val="32"/>
        </w:rPr>
        <w:t xml:space="preserve">«Развитие архитектуры, градостроительства и </w:t>
      </w:r>
    </w:p>
    <w:p w:rsidR="00A459A7" w:rsidRPr="00A459A7" w:rsidRDefault="00A459A7" w:rsidP="00A459A7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A459A7">
        <w:rPr>
          <w:b/>
          <w:sz w:val="32"/>
          <w:szCs w:val="32"/>
        </w:rPr>
        <w:t xml:space="preserve">имущественных отношений </w:t>
      </w:r>
      <w:proofErr w:type="gramStart"/>
      <w:r w:rsidRPr="00A459A7">
        <w:rPr>
          <w:b/>
          <w:sz w:val="32"/>
          <w:szCs w:val="32"/>
        </w:rPr>
        <w:t>в</w:t>
      </w:r>
      <w:proofErr w:type="gramEnd"/>
      <w:r w:rsidRPr="00A459A7">
        <w:rPr>
          <w:b/>
          <w:sz w:val="32"/>
          <w:szCs w:val="32"/>
        </w:rPr>
        <w:t xml:space="preserve"> </w:t>
      </w:r>
    </w:p>
    <w:p w:rsidR="00A459A7" w:rsidRPr="00A459A7" w:rsidRDefault="00A459A7" w:rsidP="00A459A7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Бобинском</w:t>
      </w:r>
      <w:proofErr w:type="spellEnd"/>
      <w:r>
        <w:rPr>
          <w:b/>
          <w:sz w:val="32"/>
          <w:szCs w:val="32"/>
        </w:rPr>
        <w:t xml:space="preserve"> сельском</w:t>
      </w:r>
      <w:r w:rsidRPr="00A459A7">
        <w:rPr>
          <w:b/>
          <w:sz w:val="32"/>
          <w:szCs w:val="32"/>
        </w:rPr>
        <w:t xml:space="preserve"> </w:t>
      </w:r>
      <w:proofErr w:type="gramStart"/>
      <w:r w:rsidRPr="00A459A7">
        <w:rPr>
          <w:b/>
          <w:sz w:val="32"/>
          <w:szCs w:val="32"/>
        </w:rPr>
        <w:t>поселении</w:t>
      </w:r>
      <w:proofErr w:type="gramEnd"/>
      <w:r w:rsidRPr="00A459A7">
        <w:rPr>
          <w:b/>
          <w:sz w:val="32"/>
          <w:szCs w:val="32"/>
        </w:rPr>
        <w:t xml:space="preserve"> на 202</w:t>
      </w:r>
      <w:r>
        <w:rPr>
          <w:b/>
          <w:sz w:val="32"/>
          <w:szCs w:val="32"/>
        </w:rPr>
        <w:t>3</w:t>
      </w:r>
      <w:r w:rsidRPr="00A459A7">
        <w:rPr>
          <w:b/>
          <w:sz w:val="32"/>
          <w:szCs w:val="32"/>
        </w:rPr>
        <w:t xml:space="preserve"> – 202</w:t>
      </w:r>
      <w:r>
        <w:rPr>
          <w:b/>
          <w:sz w:val="32"/>
          <w:szCs w:val="32"/>
        </w:rPr>
        <w:t>7</w:t>
      </w:r>
      <w:r w:rsidRPr="00A459A7">
        <w:rPr>
          <w:b/>
          <w:sz w:val="32"/>
          <w:szCs w:val="32"/>
        </w:rPr>
        <w:t xml:space="preserve"> </w:t>
      </w:r>
      <w:proofErr w:type="spellStart"/>
      <w:r w:rsidRPr="00A459A7">
        <w:rPr>
          <w:b/>
          <w:sz w:val="32"/>
          <w:szCs w:val="32"/>
        </w:rPr>
        <w:t>г.г</w:t>
      </w:r>
      <w:proofErr w:type="spellEnd"/>
      <w:r w:rsidRPr="00A459A7">
        <w:rPr>
          <w:b/>
          <w:sz w:val="32"/>
          <w:szCs w:val="32"/>
        </w:rPr>
        <w:t>.»</w:t>
      </w: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A459A7" w:rsidRPr="00A459A7" w:rsidRDefault="00A459A7" w:rsidP="00A459A7">
      <w:pPr>
        <w:rPr>
          <w:b/>
        </w:rPr>
      </w:pPr>
      <w:r w:rsidRPr="00A459A7">
        <w:rPr>
          <w:rFonts w:eastAsiaTheme="minorHAnsi"/>
          <w:lang w:eastAsia="en-US"/>
        </w:rPr>
        <w:br w:type="page"/>
      </w: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  <w:outlineLvl w:val="1"/>
        <w:rPr>
          <w:b/>
        </w:rPr>
      </w:pPr>
      <w:r w:rsidRPr="00A459A7">
        <w:rPr>
          <w:b/>
        </w:rPr>
        <w:t xml:space="preserve">Паспорт муниципальной программы </w:t>
      </w:r>
    </w:p>
    <w:p w:rsidR="00A459A7" w:rsidRPr="00A459A7" w:rsidRDefault="00A459A7" w:rsidP="00A459A7">
      <w:pPr>
        <w:widowControl w:val="0"/>
        <w:autoSpaceDE w:val="0"/>
        <w:autoSpaceDN w:val="0"/>
        <w:jc w:val="center"/>
        <w:rPr>
          <w:b/>
        </w:rPr>
      </w:pPr>
      <w:r w:rsidRPr="00A459A7">
        <w:rPr>
          <w:b/>
        </w:rPr>
        <w:t xml:space="preserve">«Развитие архитектуры, градостроительства и имущественных отношений в </w:t>
      </w:r>
      <w:proofErr w:type="spellStart"/>
      <w:r w:rsidR="003937CB">
        <w:rPr>
          <w:b/>
        </w:rPr>
        <w:t>Бобинском</w:t>
      </w:r>
      <w:proofErr w:type="spellEnd"/>
      <w:r w:rsidR="003937CB">
        <w:rPr>
          <w:b/>
        </w:rPr>
        <w:t xml:space="preserve"> сельском </w:t>
      </w:r>
      <w:r w:rsidRPr="00A459A7">
        <w:rPr>
          <w:b/>
        </w:rPr>
        <w:t>поселении на 202</w:t>
      </w:r>
      <w:r w:rsidR="003937CB">
        <w:rPr>
          <w:b/>
        </w:rPr>
        <w:t>3</w:t>
      </w:r>
      <w:r w:rsidRPr="00A459A7">
        <w:rPr>
          <w:b/>
        </w:rPr>
        <w:t xml:space="preserve"> – 202</w:t>
      </w:r>
      <w:r w:rsidR="003937CB">
        <w:rPr>
          <w:b/>
        </w:rPr>
        <w:t>7</w:t>
      </w:r>
      <w:r w:rsidRPr="00A459A7">
        <w:rPr>
          <w:b/>
        </w:rPr>
        <w:t xml:space="preserve"> </w:t>
      </w:r>
      <w:proofErr w:type="spellStart"/>
      <w:r w:rsidRPr="00A459A7">
        <w:rPr>
          <w:b/>
        </w:rPr>
        <w:t>г.</w:t>
      </w:r>
      <w:proofErr w:type="gramStart"/>
      <w:r w:rsidRPr="00A459A7">
        <w:rPr>
          <w:b/>
        </w:rPr>
        <w:t>г</w:t>
      </w:r>
      <w:proofErr w:type="spellEnd"/>
      <w:proofErr w:type="gramEnd"/>
      <w:r w:rsidRPr="00A459A7">
        <w:rPr>
          <w:b/>
        </w:rPr>
        <w:t>.»</w:t>
      </w:r>
    </w:p>
    <w:p w:rsidR="00A459A7" w:rsidRPr="00A459A7" w:rsidRDefault="00A459A7" w:rsidP="00A459A7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782"/>
      </w:tblGrid>
      <w:tr w:rsidR="00A459A7" w:rsidRPr="00A459A7" w:rsidTr="00575C8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3937CB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 xml:space="preserve">Администрация </w:t>
            </w:r>
            <w:r w:rsidR="003937CB">
              <w:rPr>
                <w:lang w:eastAsia="en-US"/>
              </w:rPr>
              <w:t xml:space="preserve">Бобинского сельского </w:t>
            </w:r>
            <w:r w:rsidRPr="00A459A7">
              <w:rPr>
                <w:lang w:eastAsia="en-US"/>
              </w:rPr>
              <w:t>поселения</w:t>
            </w:r>
          </w:p>
        </w:tc>
      </w:tr>
      <w:tr w:rsidR="00A459A7" w:rsidRPr="00A459A7" w:rsidTr="00575C8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>Соисполнители муниципальной программы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>Отсутствуют</w:t>
            </w:r>
          </w:p>
        </w:tc>
      </w:tr>
      <w:tr w:rsidR="00A459A7" w:rsidRPr="00A459A7" w:rsidTr="00575C8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>Наименование подпрограммы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>Отсутствует</w:t>
            </w:r>
          </w:p>
        </w:tc>
      </w:tr>
      <w:tr w:rsidR="00A459A7" w:rsidRPr="00A459A7" w:rsidTr="00575C8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</w:pPr>
            <w:r w:rsidRPr="00A459A7">
              <w:t>Обеспечение устойчивого развития территорий на основе территориального планирования для эффективного и рационального использования земли, инвестиционной привлекательности, а также рационального использования муниципального имущества и улучшения нормативно-технического состояния муниципальных объектов</w:t>
            </w:r>
          </w:p>
        </w:tc>
      </w:tr>
      <w:tr w:rsidR="00A459A7" w:rsidRPr="00A459A7" w:rsidTr="00575C8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7" w:rsidRPr="00A459A7" w:rsidRDefault="00A459A7" w:rsidP="00A459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>Разработка документов территориального планирования и градостроительного зонирования поселения, эффективное управление муниципальным имуществом</w:t>
            </w:r>
          </w:p>
        </w:tc>
      </w:tr>
      <w:tr w:rsidR="00A459A7" w:rsidRPr="00A459A7" w:rsidTr="00575C8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</w:pPr>
            <w:r w:rsidRPr="00A459A7">
              <w:t>- Соответствие градостроительной документации действующим нормам, правилам и законодательству РФ;</w:t>
            </w:r>
          </w:p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t>- Увеличение доходов от управления и распоряжения муниципальным имуществом</w:t>
            </w:r>
          </w:p>
        </w:tc>
      </w:tr>
      <w:tr w:rsidR="00A459A7" w:rsidRPr="00A459A7" w:rsidTr="00575C8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3937CB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>202</w:t>
            </w:r>
            <w:r w:rsidR="003937CB">
              <w:rPr>
                <w:lang w:eastAsia="en-US"/>
              </w:rPr>
              <w:t>3</w:t>
            </w:r>
            <w:r w:rsidRPr="00A459A7">
              <w:rPr>
                <w:lang w:eastAsia="en-US"/>
              </w:rPr>
              <w:t>-202</w:t>
            </w:r>
            <w:r w:rsidR="003937CB">
              <w:rPr>
                <w:lang w:eastAsia="en-US"/>
              </w:rPr>
              <w:t>7</w:t>
            </w:r>
            <w:r w:rsidRPr="00A459A7">
              <w:rPr>
                <w:lang w:eastAsia="en-US"/>
              </w:rPr>
              <w:t xml:space="preserve"> годы, разделение на этапы не предусматривается</w:t>
            </w:r>
          </w:p>
        </w:tc>
      </w:tr>
      <w:tr w:rsidR="00A459A7" w:rsidRPr="00A459A7" w:rsidTr="00575C8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jc w:val="both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 xml:space="preserve">Общий объем бюджетных ассигнований на реализацию программы составляет </w:t>
            </w:r>
            <w:r w:rsidR="003937CB">
              <w:rPr>
                <w:rFonts w:eastAsiaTheme="minorHAnsi"/>
                <w:lang w:eastAsia="en-US"/>
              </w:rPr>
              <w:t>55,3</w:t>
            </w:r>
            <w:r w:rsidRPr="00A459A7">
              <w:rPr>
                <w:rFonts w:eastAsiaTheme="minorHAnsi"/>
                <w:lang w:eastAsia="en-US"/>
              </w:rPr>
              <w:t xml:space="preserve"> тыс. рублей, в том числе по источникам финансирования:</w:t>
            </w:r>
          </w:p>
          <w:p w:rsidR="00A459A7" w:rsidRPr="00A459A7" w:rsidRDefault="00A459A7" w:rsidP="00A459A7">
            <w:pPr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>средства федерального бюджета – 0 тыс. рублей</w:t>
            </w:r>
          </w:p>
          <w:p w:rsidR="00A459A7" w:rsidRPr="00A459A7" w:rsidRDefault="00A459A7" w:rsidP="00A459A7">
            <w:pPr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>средства областного бюджета – 0 тыс. рублей</w:t>
            </w:r>
          </w:p>
          <w:p w:rsidR="00A459A7" w:rsidRPr="00A459A7" w:rsidRDefault="00A459A7" w:rsidP="003937CB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t xml:space="preserve">средства местного бюджета – </w:t>
            </w:r>
            <w:r w:rsidR="003937CB">
              <w:t>55,3</w:t>
            </w:r>
            <w:r w:rsidRPr="00A459A7">
              <w:t xml:space="preserve"> тыс. рублей</w:t>
            </w:r>
          </w:p>
        </w:tc>
      </w:tr>
      <w:tr w:rsidR="00A459A7" w:rsidRPr="00A459A7" w:rsidTr="00575C8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</w:pPr>
            <w:r w:rsidRPr="00A459A7">
              <w:t>- Соответствие градостроительной документации действующим нормам, правилам и законодательству РФ – 100 %;</w:t>
            </w:r>
          </w:p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A459A7" w:rsidRPr="00A459A7" w:rsidRDefault="00A459A7" w:rsidP="00A459A7">
      <w:pPr>
        <w:widowControl w:val="0"/>
        <w:autoSpaceDE w:val="0"/>
        <w:autoSpaceDN w:val="0"/>
        <w:jc w:val="both"/>
      </w:pPr>
    </w:p>
    <w:p w:rsidR="00A459A7" w:rsidRPr="00A459A7" w:rsidRDefault="00A459A7" w:rsidP="00A459A7">
      <w:pPr>
        <w:widowControl w:val="0"/>
        <w:autoSpaceDE w:val="0"/>
        <w:autoSpaceDN w:val="0"/>
        <w:outlineLvl w:val="1"/>
      </w:pPr>
    </w:p>
    <w:p w:rsidR="00A459A7" w:rsidRPr="00A459A7" w:rsidRDefault="00A459A7" w:rsidP="00A459A7">
      <w:pPr>
        <w:widowControl w:val="0"/>
        <w:autoSpaceDE w:val="0"/>
        <w:autoSpaceDN w:val="0"/>
        <w:outlineLvl w:val="1"/>
      </w:pPr>
    </w:p>
    <w:p w:rsidR="00A459A7" w:rsidRPr="00A459A7" w:rsidRDefault="00A459A7" w:rsidP="00A459A7">
      <w:pPr>
        <w:widowControl w:val="0"/>
        <w:autoSpaceDE w:val="0"/>
        <w:autoSpaceDN w:val="0"/>
        <w:outlineLvl w:val="1"/>
      </w:pPr>
    </w:p>
    <w:p w:rsidR="00A459A7" w:rsidRPr="00A459A7" w:rsidRDefault="00A459A7" w:rsidP="00A459A7">
      <w:pPr>
        <w:widowControl w:val="0"/>
        <w:autoSpaceDE w:val="0"/>
        <w:autoSpaceDN w:val="0"/>
        <w:outlineLvl w:val="1"/>
      </w:pPr>
    </w:p>
    <w:p w:rsidR="00A459A7" w:rsidRPr="00A459A7" w:rsidRDefault="00A459A7" w:rsidP="00A459A7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ind w:left="567" w:hanging="567"/>
        <w:jc w:val="center"/>
        <w:outlineLvl w:val="1"/>
        <w:rPr>
          <w:b/>
        </w:rPr>
      </w:pPr>
      <w:r w:rsidRPr="00A459A7">
        <w:rPr>
          <w:b/>
        </w:rPr>
        <w:t>Общая характеристика сферы реализации муниципальной</w:t>
      </w:r>
    </w:p>
    <w:p w:rsidR="00A459A7" w:rsidRPr="00A459A7" w:rsidRDefault="00A459A7" w:rsidP="00A459A7">
      <w:pPr>
        <w:widowControl w:val="0"/>
        <w:autoSpaceDE w:val="0"/>
        <w:autoSpaceDN w:val="0"/>
        <w:jc w:val="center"/>
        <w:rPr>
          <w:b/>
        </w:rPr>
      </w:pPr>
      <w:r w:rsidRPr="00A459A7">
        <w:rPr>
          <w:b/>
        </w:rPr>
        <w:t>программы, в том числе формулировки основных проблем</w:t>
      </w:r>
    </w:p>
    <w:p w:rsidR="00A459A7" w:rsidRPr="00A459A7" w:rsidRDefault="00A459A7" w:rsidP="00A459A7">
      <w:pPr>
        <w:widowControl w:val="0"/>
        <w:autoSpaceDE w:val="0"/>
        <w:autoSpaceDN w:val="0"/>
        <w:jc w:val="center"/>
        <w:rPr>
          <w:b/>
        </w:rPr>
      </w:pPr>
      <w:r w:rsidRPr="00A459A7">
        <w:rPr>
          <w:b/>
        </w:rPr>
        <w:t>в указанной сфере и прогноз ее развития</w:t>
      </w:r>
    </w:p>
    <w:p w:rsidR="00A459A7" w:rsidRPr="00A459A7" w:rsidRDefault="00A459A7" w:rsidP="00A459A7">
      <w:pPr>
        <w:widowControl w:val="0"/>
        <w:autoSpaceDE w:val="0"/>
        <w:autoSpaceDN w:val="0"/>
        <w:jc w:val="center"/>
        <w:rPr>
          <w:b/>
        </w:rPr>
      </w:pPr>
    </w:p>
    <w:p w:rsidR="00A459A7" w:rsidRPr="00A459A7" w:rsidRDefault="00A459A7" w:rsidP="00A459A7">
      <w:pPr>
        <w:widowControl w:val="0"/>
        <w:tabs>
          <w:tab w:val="left" w:pos="567"/>
          <w:tab w:val="left" w:pos="7230"/>
        </w:tabs>
        <w:autoSpaceDE w:val="0"/>
        <w:autoSpaceDN w:val="0"/>
        <w:ind w:firstLine="709"/>
        <w:jc w:val="both"/>
        <w:outlineLvl w:val="1"/>
      </w:pPr>
      <w:r w:rsidRPr="00A459A7">
        <w:t>В соответствии с Федеральным законом от 06.10.2003 № 131-ФЗ «Об общих принципах организации местного самоуправления в Российской Федерации» к полномочиям поселения в области градостроительной деятельности относится утверждение генеральных планов поселения, правил землепользования и застройки.</w:t>
      </w:r>
    </w:p>
    <w:p w:rsidR="00A459A7" w:rsidRPr="00A459A7" w:rsidRDefault="00A459A7" w:rsidP="00A459A7">
      <w:pPr>
        <w:widowControl w:val="0"/>
        <w:tabs>
          <w:tab w:val="left" w:pos="567"/>
          <w:tab w:val="left" w:pos="7230"/>
        </w:tabs>
        <w:autoSpaceDE w:val="0"/>
        <w:autoSpaceDN w:val="0"/>
        <w:ind w:firstLine="709"/>
        <w:jc w:val="both"/>
        <w:outlineLvl w:val="1"/>
      </w:pPr>
      <w:r w:rsidRPr="00A459A7">
        <w:t xml:space="preserve">Задачей территориального планирования является определение назначения территорий исходя из совокупности социальных, экономических, экологических и иных факторов в целях устойчивого развития территорий, развития транспортной и инженерной инфраструктур, обеспечения интересов муниципального образования и граждан. Наличие утвержденной градостроительной документации обязательно для каждого поселения в соответствии с Градостроительным кодексом Российской Федерации. </w:t>
      </w:r>
    </w:p>
    <w:p w:rsidR="00A459A7" w:rsidRPr="00A459A7" w:rsidRDefault="00A459A7" w:rsidP="00A459A7">
      <w:pPr>
        <w:widowControl w:val="0"/>
        <w:tabs>
          <w:tab w:val="left" w:pos="567"/>
          <w:tab w:val="left" w:pos="7230"/>
        </w:tabs>
        <w:autoSpaceDE w:val="0"/>
        <w:autoSpaceDN w:val="0"/>
        <w:ind w:firstLine="709"/>
        <w:jc w:val="both"/>
        <w:outlineLvl w:val="1"/>
      </w:pPr>
      <w:r w:rsidRPr="00A459A7">
        <w:t xml:space="preserve">Закон требует от органов власти иметь не только утвержденный генеральный план, но и правила землепользования и застройки для каждого поселения. Эти документы в процессе их разработки, согласования определяют стратегию оптимального развития поселения и после их утверждения становятся законом, обязательным для исполнения всеми участниками градостроительного процесса, а для органов власти – основным рычагом регулирования на подведомственной территории. Сегодня градостроительной документацией определяются не только условия благоприятного проживания населения, но и вопросы нарушения частных интересов, границ, изменения функций, размещения отдельных сооружений на землях общего пользования и т.д., отстаивающих интересы жителей поселений, утвержденная градостроительная документация должна стать единственной и непререкаемой опорой. </w:t>
      </w:r>
    </w:p>
    <w:p w:rsidR="00A459A7" w:rsidRPr="00A459A7" w:rsidRDefault="00A459A7" w:rsidP="00A459A7">
      <w:pPr>
        <w:widowControl w:val="0"/>
        <w:tabs>
          <w:tab w:val="left" w:pos="567"/>
          <w:tab w:val="left" w:pos="7230"/>
        </w:tabs>
        <w:autoSpaceDE w:val="0"/>
        <w:autoSpaceDN w:val="0"/>
        <w:ind w:firstLine="709"/>
        <w:jc w:val="both"/>
        <w:outlineLvl w:val="1"/>
      </w:pPr>
      <w:r w:rsidRPr="00A459A7">
        <w:t>Процедура формирования земельных участков для продаж была бы сегодня невозможна без утвержденной документации о территориальном планировании. Наличие данной градостроительной документации, хранящейся в информационных системах обеспечения градостроительной деятельности на региональном и муниципальном уровнях, в свою очередь, позволит значительно упростить подготовку формирования земельных участков к торгам, аукционам и аренде.</w:t>
      </w:r>
    </w:p>
    <w:p w:rsidR="00A459A7" w:rsidRPr="00A459A7" w:rsidRDefault="00A459A7" w:rsidP="00A459A7">
      <w:pPr>
        <w:widowControl w:val="0"/>
        <w:tabs>
          <w:tab w:val="left" w:pos="567"/>
          <w:tab w:val="left" w:pos="7230"/>
        </w:tabs>
        <w:autoSpaceDE w:val="0"/>
        <w:autoSpaceDN w:val="0"/>
        <w:ind w:firstLine="709"/>
        <w:jc w:val="both"/>
        <w:outlineLvl w:val="1"/>
      </w:pPr>
      <w:r w:rsidRPr="00A459A7">
        <w:t xml:space="preserve">Реализация Программы позволит разрабатывать дальнейшую градостроительную документацию - проекты планировки, проекты межевания, упростит формирование и выдачу градостроительных планов, а также улучшить имидж </w:t>
      </w:r>
      <w:r w:rsidR="00E26427">
        <w:rPr>
          <w:lang w:eastAsia="en-US"/>
        </w:rPr>
        <w:t xml:space="preserve">Бобинского сельского </w:t>
      </w:r>
      <w:r w:rsidRPr="00A459A7">
        <w:t xml:space="preserve"> поселения Слободского района как территории привлекательной для инвестиций.</w:t>
      </w:r>
      <w:r w:rsidRPr="00A459A7">
        <w:tab/>
      </w:r>
    </w:p>
    <w:p w:rsidR="00E26427" w:rsidRDefault="00A459A7" w:rsidP="00A459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459A7">
        <w:rPr>
          <w:rFonts w:eastAsiaTheme="minorHAnsi"/>
          <w:lang w:eastAsia="en-US"/>
        </w:rPr>
        <w:t xml:space="preserve">В целях выполнения вопросов местного значения и получения доходов от использования имущества казны, заключены договоры аренды муниципального имущества. Работа с муниципальным имуществом направлена на получение максимального дохода в бюджет поселения. </w:t>
      </w:r>
    </w:p>
    <w:p w:rsidR="00A459A7" w:rsidRPr="00A459A7" w:rsidRDefault="00A459A7" w:rsidP="00A459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459A7">
        <w:rPr>
          <w:rFonts w:eastAsiaTheme="minorHAnsi"/>
          <w:lang w:eastAsia="en-US"/>
        </w:rPr>
        <w:t>Приоритеты в сфере управления и распоряжения муниципальным имуществом направлены на создание условий для эффективного управления муниципальным имуществом, необходимым для выполнения вопросов местного значения органом местного самоуправления, и отчуждения муниципального имущества, востребованного в коммерческом обороте; на повышение эффективности управления муниципальным имуществом.</w:t>
      </w:r>
    </w:p>
    <w:p w:rsidR="00A459A7" w:rsidRPr="00A459A7" w:rsidRDefault="00A459A7" w:rsidP="00A459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A459A7" w:rsidRPr="00A459A7" w:rsidRDefault="00A459A7" w:rsidP="00A459A7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459A7" w:rsidRPr="00A459A7" w:rsidRDefault="00A459A7" w:rsidP="00A459A7">
      <w:pPr>
        <w:widowControl w:val="0"/>
        <w:tabs>
          <w:tab w:val="left" w:pos="567"/>
          <w:tab w:val="left" w:pos="7230"/>
        </w:tabs>
        <w:autoSpaceDE w:val="0"/>
        <w:autoSpaceDN w:val="0"/>
        <w:jc w:val="center"/>
        <w:outlineLvl w:val="1"/>
        <w:rPr>
          <w:b/>
        </w:rPr>
      </w:pPr>
      <w:r w:rsidRPr="00A459A7">
        <w:rPr>
          <w:b/>
        </w:rPr>
        <w:t xml:space="preserve">2. Приоритеты муниципальной политики в сфере реализации муниципальной </w:t>
      </w:r>
      <w:r w:rsidRPr="00A459A7">
        <w:rPr>
          <w:b/>
        </w:rPr>
        <w:lastRenderedPageBreak/>
        <w:t>программы, цели, задачи, целевые показатели эффективности реализации муниципальной  программы, описание ожидаемых конечных результатов программы, сроков и этапов реализации муниципальной программы</w:t>
      </w:r>
    </w:p>
    <w:p w:rsidR="00A459A7" w:rsidRPr="00A459A7" w:rsidRDefault="00A459A7" w:rsidP="00A459A7">
      <w:pPr>
        <w:widowControl w:val="0"/>
        <w:autoSpaceDE w:val="0"/>
        <w:autoSpaceDN w:val="0"/>
        <w:ind w:firstLine="709"/>
        <w:jc w:val="both"/>
      </w:pPr>
    </w:p>
    <w:p w:rsidR="00A459A7" w:rsidRPr="00A459A7" w:rsidRDefault="00A459A7" w:rsidP="00A459A7">
      <w:pPr>
        <w:ind w:firstLine="540"/>
        <w:jc w:val="both"/>
      </w:pPr>
      <w:r w:rsidRPr="00A459A7">
        <w:t>Приоритеты муниципальной политики в сфере реализации муниципальной программы сформированы на основе положений:</w:t>
      </w:r>
    </w:p>
    <w:p w:rsidR="00A459A7" w:rsidRPr="00A459A7" w:rsidRDefault="00A459A7" w:rsidP="00A459A7">
      <w:pPr>
        <w:ind w:firstLine="540"/>
        <w:jc w:val="both"/>
      </w:pPr>
      <w:r w:rsidRPr="00A459A7">
        <w:t>Конституции Российской Федерации;</w:t>
      </w:r>
    </w:p>
    <w:p w:rsidR="00A459A7" w:rsidRPr="00A459A7" w:rsidRDefault="00A459A7" w:rsidP="00A459A7">
      <w:pPr>
        <w:ind w:firstLine="540"/>
        <w:jc w:val="both"/>
      </w:pPr>
      <w:r w:rsidRPr="00A459A7">
        <w:t xml:space="preserve">Федерального закона от 06.10.2003 </w:t>
      </w:r>
      <w:hyperlink r:id="rId10" w:history="1">
        <w:r w:rsidRPr="00A459A7">
          <w:t>N 131-ФЗ</w:t>
        </w:r>
      </w:hyperlink>
      <w:r w:rsidRPr="00A459A7">
        <w:t xml:space="preserve"> "Об общих принципах организации местного самоуправления в Российской Федерации";</w:t>
      </w:r>
    </w:p>
    <w:p w:rsidR="00A459A7" w:rsidRPr="00A459A7" w:rsidRDefault="00A459A7" w:rsidP="00A459A7">
      <w:pPr>
        <w:ind w:firstLine="540"/>
        <w:jc w:val="both"/>
      </w:pPr>
      <w:r w:rsidRPr="00A459A7">
        <w:t xml:space="preserve">Федерального закона от 25.10.2001 </w:t>
      </w:r>
      <w:hyperlink r:id="rId11" w:history="1">
        <w:r w:rsidRPr="00A459A7">
          <w:t>N 136-ФЗ</w:t>
        </w:r>
      </w:hyperlink>
      <w:r w:rsidRPr="00A459A7">
        <w:t xml:space="preserve"> "Земельный кодекс Российской Федерации";</w:t>
      </w:r>
    </w:p>
    <w:p w:rsidR="00A459A7" w:rsidRPr="00A459A7" w:rsidRDefault="00A459A7" w:rsidP="00A459A7">
      <w:pPr>
        <w:ind w:firstLine="540"/>
        <w:jc w:val="both"/>
      </w:pPr>
      <w:r w:rsidRPr="00A459A7">
        <w:t xml:space="preserve">Федерального закона от 25.10.2001 </w:t>
      </w:r>
      <w:hyperlink r:id="rId12" w:history="1">
        <w:r w:rsidRPr="00A459A7">
          <w:t>N 137-ФЗ</w:t>
        </w:r>
      </w:hyperlink>
      <w:r w:rsidRPr="00A459A7">
        <w:t xml:space="preserve"> "О введении в действие Земельного кодекса Российской Федерации";</w:t>
      </w:r>
    </w:p>
    <w:p w:rsidR="00A459A7" w:rsidRPr="00A459A7" w:rsidRDefault="00A459A7" w:rsidP="00A459A7">
      <w:pPr>
        <w:ind w:firstLine="540"/>
        <w:jc w:val="both"/>
      </w:pPr>
      <w:r w:rsidRPr="00A459A7">
        <w:t xml:space="preserve">Федерального закона от 29.12.2004 </w:t>
      </w:r>
      <w:hyperlink r:id="rId13" w:history="1">
        <w:r w:rsidRPr="00A459A7">
          <w:t>N 190-ФЗ</w:t>
        </w:r>
      </w:hyperlink>
      <w:r w:rsidRPr="00A459A7">
        <w:t xml:space="preserve"> "Градостроительный кодекс Российской Федерации";</w:t>
      </w:r>
    </w:p>
    <w:p w:rsidR="00A459A7" w:rsidRPr="00A459A7" w:rsidRDefault="00A459A7" w:rsidP="00A459A7">
      <w:pPr>
        <w:ind w:firstLine="540"/>
        <w:jc w:val="both"/>
      </w:pPr>
      <w:r w:rsidRPr="00A459A7">
        <w:t xml:space="preserve">Федерального закона от 29.12.2004 </w:t>
      </w:r>
      <w:hyperlink r:id="rId14" w:history="1">
        <w:r w:rsidRPr="00A459A7">
          <w:t>N 189-ФЗ</w:t>
        </w:r>
      </w:hyperlink>
      <w:r w:rsidRPr="00A459A7">
        <w:t xml:space="preserve"> "О введении в действие Жилищного кодекса Российской Федерации";</w:t>
      </w:r>
    </w:p>
    <w:p w:rsidR="00A459A7" w:rsidRPr="00A459A7" w:rsidRDefault="00A459A7" w:rsidP="00A459A7">
      <w:pPr>
        <w:ind w:firstLine="540"/>
        <w:jc w:val="both"/>
      </w:pPr>
      <w:r w:rsidRPr="00A459A7">
        <w:t>Федерального закона от 21.12.2001 N 178-ФЗ "О приватизации государственного и муниципального имущества";</w:t>
      </w:r>
    </w:p>
    <w:p w:rsidR="00A459A7" w:rsidRPr="00A459A7" w:rsidRDefault="00A459A7" w:rsidP="00A459A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459A7">
        <w:rPr>
          <w:rFonts w:eastAsiaTheme="minorHAnsi"/>
          <w:lang w:eastAsia="en-US"/>
        </w:rPr>
        <w:t xml:space="preserve">Генерального плана </w:t>
      </w:r>
      <w:r w:rsidR="00E26427">
        <w:rPr>
          <w:lang w:eastAsia="en-US"/>
        </w:rPr>
        <w:t>Бобинского сельского по</w:t>
      </w:r>
      <w:r w:rsidRPr="00A459A7">
        <w:rPr>
          <w:rFonts w:eastAsiaTheme="minorHAnsi"/>
          <w:lang w:eastAsia="en-US"/>
        </w:rPr>
        <w:t>селения Слободского района Кировской области</w:t>
      </w:r>
      <w:r w:rsidR="00E26427">
        <w:rPr>
          <w:rFonts w:eastAsiaTheme="minorHAnsi"/>
          <w:lang w:eastAsia="en-US"/>
        </w:rPr>
        <w:t>.</w:t>
      </w:r>
    </w:p>
    <w:p w:rsidR="00E26427" w:rsidRPr="00A459A7" w:rsidRDefault="00A459A7" w:rsidP="00E26427">
      <w:pPr>
        <w:autoSpaceDE w:val="0"/>
        <w:autoSpaceDN w:val="0"/>
        <w:adjustRightInd w:val="0"/>
        <w:ind w:firstLine="567"/>
        <w:jc w:val="both"/>
        <w:rPr>
          <w:kern w:val="2"/>
        </w:rPr>
      </w:pPr>
      <w:r w:rsidRPr="00A459A7">
        <w:rPr>
          <w:rFonts w:eastAsiaTheme="minorHAnsi"/>
          <w:lang w:eastAsia="en-US"/>
        </w:rPr>
        <w:t xml:space="preserve">Правил землепользования и застройки </w:t>
      </w:r>
      <w:r w:rsidR="00E26427">
        <w:rPr>
          <w:lang w:eastAsia="en-US"/>
        </w:rPr>
        <w:t>Бобинского сельского поселения</w:t>
      </w:r>
      <w:r w:rsidRPr="00A459A7">
        <w:rPr>
          <w:rFonts w:eastAsiaTheme="minorHAnsi"/>
          <w:lang w:eastAsia="en-US"/>
        </w:rPr>
        <w:t xml:space="preserve"> Слободского района Кировской области</w:t>
      </w:r>
      <w:r w:rsidR="00E26427">
        <w:rPr>
          <w:rFonts w:eastAsiaTheme="minorHAnsi"/>
          <w:lang w:eastAsia="en-US"/>
        </w:rPr>
        <w:t>.</w:t>
      </w:r>
      <w:r w:rsidR="00E26427" w:rsidRPr="00A459A7">
        <w:rPr>
          <w:kern w:val="2"/>
        </w:rPr>
        <w:t xml:space="preserve"> </w:t>
      </w:r>
    </w:p>
    <w:p w:rsidR="00A459A7" w:rsidRPr="00A459A7" w:rsidRDefault="00E26427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О</w:t>
      </w:r>
      <w:r w:rsidR="00A459A7" w:rsidRPr="00A459A7">
        <w:rPr>
          <w:kern w:val="2"/>
        </w:rPr>
        <w:t>сновной целью программы является:</w:t>
      </w:r>
    </w:p>
    <w:p w:rsidR="00A459A7" w:rsidRPr="00A459A7" w:rsidRDefault="002D4FD7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Создание условий для устойчивого развития территории Бобинского сельского поселения.</w:t>
      </w:r>
    </w:p>
    <w:p w:rsidR="00A459A7" w:rsidRPr="00A459A7" w:rsidRDefault="00A459A7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A459A7">
        <w:rPr>
          <w:kern w:val="2"/>
        </w:rPr>
        <w:t>Задачей программы является:</w:t>
      </w:r>
    </w:p>
    <w:p w:rsidR="00A459A7" w:rsidRPr="00A459A7" w:rsidRDefault="002D4FD7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Реализация полномочий Бобинского сельского поселения в сфере территориального планирования.</w:t>
      </w:r>
    </w:p>
    <w:p w:rsidR="00A459A7" w:rsidRPr="00A459A7" w:rsidRDefault="00A459A7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A459A7">
        <w:rPr>
          <w:kern w:val="2"/>
        </w:rPr>
        <w:t>Сроки реализации программы:</w:t>
      </w:r>
    </w:p>
    <w:p w:rsidR="00A459A7" w:rsidRPr="00A459A7" w:rsidRDefault="00A459A7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A459A7">
        <w:rPr>
          <w:kern w:val="2"/>
        </w:rPr>
        <w:t>202</w:t>
      </w:r>
      <w:r w:rsidR="002D4FD7">
        <w:rPr>
          <w:kern w:val="2"/>
        </w:rPr>
        <w:t>3</w:t>
      </w:r>
      <w:r w:rsidRPr="00A459A7">
        <w:rPr>
          <w:kern w:val="2"/>
        </w:rPr>
        <w:t>-202</w:t>
      </w:r>
      <w:r w:rsidR="002D4FD7">
        <w:rPr>
          <w:kern w:val="2"/>
        </w:rPr>
        <w:t>7</w:t>
      </w:r>
      <w:r w:rsidRPr="00A459A7">
        <w:rPr>
          <w:kern w:val="2"/>
        </w:rPr>
        <w:t xml:space="preserve"> годы, разделения на этапы не предусматривается.</w:t>
      </w:r>
    </w:p>
    <w:p w:rsidR="00A459A7" w:rsidRDefault="00A459A7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94ACC" w:rsidRDefault="00B94ACC" w:rsidP="00A459A7">
      <w:pPr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A459A7" w:rsidRPr="00A459A7" w:rsidRDefault="00A459A7" w:rsidP="00A459A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 w:rsidRPr="00A459A7">
        <w:rPr>
          <w:bCs/>
          <w:kern w:val="2"/>
        </w:rPr>
        <w:lastRenderedPageBreak/>
        <w:t>Целевые показатели эффективности реализации программы отражены в таблице № 1.</w:t>
      </w:r>
    </w:p>
    <w:p w:rsidR="00A459A7" w:rsidRPr="00A459A7" w:rsidRDefault="00A459A7" w:rsidP="00A459A7">
      <w:pPr>
        <w:ind w:left="720"/>
        <w:contextualSpacing/>
        <w:jc w:val="right"/>
        <w:rPr>
          <w:rFonts w:eastAsiaTheme="minorHAnsi"/>
          <w:lang w:eastAsia="en-US"/>
        </w:rPr>
      </w:pPr>
      <w:r w:rsidRPr="00A459A7">
        <w:rPr>
          <w:rFonts w:eastAsiaTheme="minorHAnsi"/>
          <w:lang w:eastAsia="en-US"/>
        </w:rPr>
        <w:t>Таблица № 1</w:t>
      </w:r>
    </w:p>
    <w:p w:rsidR="00A459A7" w:rsidRPr="00A459A7" w:rsidRDefault="00A459A7" w:rsidP="00A459A7">
      <w:pPr>
        <w:ind w:left="720"/>
        <w:contextualSpacing/>
        <w:rPr>
          <w:rFonts w:eastAsiaTheme="minorHAnsi"/>
          <w:lang w:eastAsia="en-US"/>
        </w:rPr>
      </w:pPr>
    </w:p>
    <w:p w:rsidR="00A459A7" w:rsidRPr="00A459A7" w:rsidRDefault="00A459A7" w:rsidP="00A459A7">
      <w:pPr>
        <w:widowControl w:val="0"/>
        <w:autoSpaceDE w:val="0"/>
        <w:autoSpaceDN w:val="0"/>
        <w:jc w:val="center"/>
      </w:pPr>
      <w:r w:rsidRPr="00A459A7">
        <w:t xml:space="preserve">Сведения о целевых показателях эффективности реализации программы </w:t>
      </w:r>
    </w:p>
    <w:p w:rsidR="00A459A7" w:rsidRPr="00A459A7" w:rsidRDefault="00A459A7" w:rsidP="00A459A7">
      <w:pPr>
        <w:widowControl w:val="0"/>
        <w:autoSpaceDE w:val="0"/>
        <w:autoSpaceDN w:val="0"/>
        <w:jc w:val="center"/>
      </w:pPr>
      <w:r w:rsidRPr="00A459A7">
        <w:t xml:space="preserve">«Развитие </w:t>
      </w:r>
      <w:r w:rsidR="002D4FD7">
        <w:t xml:space="preserve">строительства и </w:t>
      </w:r>
      <w:r w:rsidRPr="00A459A7">
        <w:t>архитектуры на 202</w:t>
      </w:r>
      <w:r w:rsidR="002D4FD7">
        <w:t>3</w:t>
      </w:r>
      <w:r w:rsidRPr="00A459A7">
        <w:t xml:space="preserve"> – 202</w:t>
      </w:r>
      <w:r w:rsidR="002D4FD7">
        <w:t>7</w:t>
      </w:r>
      <w:r w:rsidRPr="00A459A7">
        <w:t xml:space="preserve"> </w:t>
      </w:r>
      <w:proofErr w:type="spellStart"/>
      <w:r w:rsidRPr="00A459A7">
        <w:t>г.</w:t>
      </w:r>
      <w:proofErr w:type="gramStart"/>
      <w:r w:rsidRPr="00A459A7">
        <w:t>г</w:t>
      </w:r>
      <w:proofErr w:type="spellEnd"/>
      <w:proofErr w:type="gramEnd"/>
      <w:r w:rsidRPr="00A459A7">
        <w:t>.»</w:t>
      </w:r>
    </w:p>
    <w:p w:rsidR="00A459A7" w:rsidRPr="00A459A7" w:rsidRDefault="00A459A7" w:rsidP="00A459A7">
      <w:pPr>
        <w:tabs>
          <w:tab w:val="left" w:pos="11438"/>
        </w:tabs>
        <w:ind w:left="720"/>
        <w:contextualSpacing/>
        <w:rPr>
          <w:rFonts w:eastAsiaTheme="minorHAnsi"/>
          <w:lang w:eastAsia="en-US"/>
        </w:rPr>
      </w:pPr>
    </w:p>
    <w:tbl>
      <w:tblPr>
        <w:tblW w:w="9640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850"/>
        <w:gridCol w:w="851"/>
        <w:gridCol w:w="851"/>
        <w:gridCol w:w="850"/>
        <w:gridCol w:w="709"/>
        <w:gridCol w:w="709"/>
      </w:tblGrid>
      <w:tr w:rsidR="00A459A7" w:rsidRPr="00A459A7" w:rsidTr="00575C89">
        <w:trPr>
          <w:trHeight w:val="315"/>
          <w:tblHeader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A459A7">
            <w:pPr>
              <w:jc w:val="center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 xml:space="preserve">№ </w:t>
            </w:r>
            <w:r w:rsidRPr="00A459A7">
              <w:rPr>
                <w:rFonts w:eastAsiaTheme="minorHAnsi"/>
                <w:lang w:eastAsia="en-US"/>
              </w:rPr>
              <w:br/>
            </w:r>
            <w:proofErr w:type="gramStart"/>
            <w:r w:rsidRPr="00A459A7"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 w:rsidRPr="00A459A7"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A459A7">
            <w:pPr>
              <w:jc w:val="center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A459A7">
            <w:pPr>
              <w:jc w:val="center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 xml:space="preserve">Единица </w:t>
            </w:r>
            <w:r w:rsidRPr="00A459A7">
              <w:rPr>
                <w:rFonts w:eastAsiaTheme="minorHAnsi"/>
                <w:lang w:eastAsia="en-US"/>
              </w:rPr>
              <w:br/>
            </w:r>
            <w:r w:rsidRPr="00A459A7">
              <w:rPr>
                <w:rFonts w:eastAsiaTheme="minorHAnsi"/>
                <w:color w:val="000000"/>
                <w:lang w:eastAsia="en-US"/>
              </w:rPr>
              <w:t>измерения</w:t>
            </w:r>
          </w:p>
        </w:tc>
        <w:tc>
          <w:tcPr>
            <w:tcW w:w="482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2D4FD7">
            <w:pPr>
              <w:jc w:val="center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 xml:space="preserve">Значение </w:t>
            </w:r>
            <w:r w:rsidR="002D4FD7">
              <w:rPr>
                <w:rFonts w:eastAsiaTheme="minorHAnsi"/>
                <w:color w:val="000000"/>
                <w:lang w:eastAsia="en-US"/>
              </w:rPr>
              <w:t xml:space="preserve">целевого </w:t>
            </w:r>
            <w:r w:rsidRPr="00A459A7">
              <w:rPr>
                <w:rFonts w:eastAsiaTheme="minorHAnsi"/>
                <w:color w:val="000000"/>
                <w:lang w:eastAsia="en-US"/>
              </w:rPr>
              <w:t xml:space="preserve">показателя </w:t>
            </w:r>
            <w:r w:rsidR="002D4FD7">
              <w:rPr>
                <w:rFonts w:eastAsiaTheme="minorHAnsi"/>
                <w:color w:val="000000"/>
                <w:lang w:eastAsia="en-US"/>
              </w:rPr>
              <w:t>по годам</w:t>
            </w:r>
          </w:p>
        </w:tc>
      </w:tr>
      <w:tr w:rsidR="00A459A7" w:rsidRPr="00A459A7" w:rsidTr="00575C89">
        <w:trPr>
          <w:trHeight w:val="315"/>
          <w:tblHeader/>
        </w:trPr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0E6DA0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>202</w:t>
            </w:r>
            <w:r w:rsidR="000E6DA0">
              <w:rPr>
                <w:rFonts w:eastAsiaTheme="minorHAnsi"/>
                <w:color w:val="000000"/>
                <w:lang w:eastAsia="en-US"/>
              </w:rPr>
              <w:t>2</w:t>
            </w:r>
            <w:r w:rsidRPr="00A459A7">
              <w:rPr>
                <w:rFonts w:eastAsiaTheme="minorHAnsi"/>
                <w:color w:val="000000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0E6DA0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>202</w:t>
            </w:r>
            <w:r w:rsidR="000E6DA0">
              <w:rPr>
                <w:rFonts w:eastAsiaTheme="minorHAnsi"/>
                <w:color w:val="000000"/>
                <w:lang w:eastAsia="en-US"/>
              </w:rPr>
              <w:t>3</w:t>
            </w:r>
            <w:r w:rsidRPr="00A459A7">
              <w:rPr>
                <w:rFonts w:eastAsiaTheme="minorHAnsi"/>
                <w:color w:val="000000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0E6DA0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>202</w:t>
            </w:r>
            <w:r w:rsidR="000E6DA0">
              <w:rPr>
                <w:rFonts w:eastAsiaTheme="minorHAnsi"/>
                <w:color w:val="000000"/>
                <w:lang w:eastAsia="en-US"/>
              </w:rPr>
              <w:t>4</w:t>
            </w:r>
            <w:r w:rsidRPr="00A459A7">
              <w:rPr>
                <w:rFonts w:eastAsiaTheme="minorHAnsi"/>
                <w:color w:val="000000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0E6DA0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>202</w:t>
            </w:r>
            <w:r w:rsidR="000E6DA0">
              <w:rPr>
                <w:rFonts w:eastAsiaTheme="minorHAnsi"/>
                <w:color w:val="000000"/>
                <w:lang w:eastAsia="en-US"/>
              </w:rPr>
              <w:t>5</w:t>
            </w:r>
            <w:r w:rsidRPr="00A459A7">
              <w:rPr>
                <w:rFonts w:eastAsiaTheme="minorHAnsi"/>
                <w:color w:val="000000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0E6DA0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>202</w:t>
            </w:r>
            <w:r w:rsidR="000E6DA0">
              <w:rPr>
                <w:rFonts w:eastAsiaTheme="minorHAnsi"/>
                <w:color w:val="000000"/>
                <w:lang w:eastAsia="en-US"/>
              </w:rPr>
              <w:t>6</w:t>
            </w:r>
            <w:r w:rsidRPr="00A459A7">
              <w:rPr>
                <w:rFonts w:eastAsiaTheme="minorHAnsi"/>
                <w:color w:val="000000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0E6DA0">
            <w:pPr>
              <w:jc w:val="center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>202</w:t>
            </w:r>
            <w:r w:rsidR="000E6DA0">
              <w:rPr>
                <w:rFonts w:eastAsiaTheme="minorHAnsi"/>
                <w:color w:val="000000"/>
                <w:lang w:eastAsia="en-US"/>
              </w:rPr>
              <w:t>7</w:t>
            </w:r>
            <w:r w:rsidRPr="00A459A7">
              <w:rPr>
                <w:rFonts w:eastAsiaTheme="minorHAnsi"/>
                <w:color w:val="000000"/>
                <w:lang w:eastAsia="en-US"/>
              </w:rPr>
              <w:t xml:space="preserve"> год</w:t>
            </w:r>
          </w:p>
        </w:tc>
      </w:tr>
      <w:tr w:rsidR="00A459A7" w:rsidRPr="00A459A7" w:rsidTr="00575C89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A459A7">
            <w:pPr>
              <w:rPr>
                <w:rFonts w:eastAsiaTheme="minorHAnsi"/>
                <w:color w:val="000000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0E6DA0" w:rsidP="00A459A7">
            <w:pPr>
              <w:widowControl w:val="0"/>
              <w:autoSpaceDE w:val="0"/>
              <w:autoSpaceDN w:val="0"/>
              <w:jc w:val="both"/>
            </w:pPr>
            <w:r>
              <w:t>Доля внесенных изменений в Генеральный план Бобинского сельского поселения от общего количества изменений, внесение которых требуется в соответствии с законодательством о градостроительной деятельности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59A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A7" w:rsidRPr="00A459A7" w:rsidRDefault="00A459A7" w:rsidP="00A459A7">
            <w:pPr>
              <w:jc w:val="center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>100</w:t>
            </w:r>
          </w:p>
        </w:tc>
      </w:tr>
      <w:tr w:rsidR="00B94ACC" w:rsidRPr="00A459A7" w:rsidTr="00575C89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ACC" w:rsidRPr="00A459A7" w:rsidRDefault="00B94ACC" w:rsidP="00A459A7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ACC" w:rsidRDefault="00B94ACC" w:rsidP="00C82E16">
            <w:pPr>
              <w:widowControl w:val="0"/>
              <w:autoSpaceDE w:val="0"/>
              <w:autoSpaceDN w:val="0"/>
              <w:jc w:val="both"/>
            </w:pPr>
            <w:r>
              <w:t>Доля внесенных изменений в правила землепользования и застройки Бобинского с поселения от общего количества изменений, внесение которых требуется в соответствии с законодательством о градостроительной деятельности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ACC" w:rsidRPr="00A459A7" w:rsidRDefault="00254A81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ACC" w:rsidRPr="00A459A7" w:rsidRDefault="00254A81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ACC" w:rsidRPr="00A459A7" w:rsidRDefault="00254A81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ACC" w:rsidRPr="00A459A7" w:rsidRDefault="00254A81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ACC" w:rsidRPr="00A459A7" w:rsidRDefault="00254A81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ACC" w:rsidRPr="00A459A7" w:rsidRDefault="00254A81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ACC" w:rsidRPr="00A459A7" w:rsidRDefault="00254A81" w:rsidP="00A459A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C82E16" w:rsidRPr="00A459A7" w:rsidTr="00575C89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E16" w:rsidRDefault="00C82E16" w:rsidP="00A459A7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E16" w:rsidRDefault="00C82E16" w:rsidP="00A13D68">
            <w:pPr>
              <w:widowControl w:val="0"/>
              <w:autoSpaceDE w:val="0"/>
              <w:autoSpaceDN w:val="0"/>
              <w:jc w:val="both"/>
            </w:pPr>
            <w:r>
              <w:t>Иной межбюджетный трансферт на выполнение части полномочий, переданных муниципальному району в сфере градостроительной деятельности, предусмотренных п.20 ч.1 ст.14 ФЗ от 06.10.2003 № 131-ФЗ</w:t>
            </w:r>
            <w:r w:rsidR="00A13D68">
              <w:t xml:space="preserve"> «Об общих принципах организации местного самоуправления в Российской Федерации» и Градостроительным кодексом РФ,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E16" w:rsidRDefault="00A13D68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E16" w:rsidRDefault="00FE649D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E16" w:rsidRDefault="00FE649D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E16" w:rsidRDefault="00FE649D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E16" w:rsidRDefault="00FE649D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E16" w:rsidRDefault="00FE649D" w:rsidP="00A459A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E16" w:rsidRDefault="00FE649D" w:rsidP="00A459A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</w:tbl>
    <w:p w:rsidR="00A459A7" w:rsidRPr="00A459A7" w:rsidRDefault="00A459A7" w:rsidP="00A459A7">
      <w:pPr>
        <w:widowControl w:val="0"/>
        <w:autoSpaceDE w:val="0"/>
        <w:autoSpaceDN w:val="0"/>
        <w:adjustRightInd w:val="0"/>
        <w:ind w:left="720"/>
        <w:contextualSpacing/>
        <w:outlineLvl w:val="1"/>
        <w:rPr>
          <w:rFonts w:eastAsiaTheme="minorHAnsi"/>
          <w:lang w:eastAsia="en-US"/>
        </w:rPr>
      </w:pPr>
    </w:p>
    <w:p w:rsidR="00C82E16" w:rsidRDefault="00C82E16" w:rsidP="00A459A7">
      <w:pPr>
        <w:ind w:firstLine="709"/>
        <w:jc w:val="both"/>
        <w:rPr>
          <w:rFonts w:eastAsiaTheme="minorHAnsi"/>
          <w:bCs/>
          <w:lang w:eastAsia="en-US"/>
        </w:rPr>
      </w:pPr>
    </w:p>
    <w:p w:rsidR="00C82E16" w:rsidRDefault="00C82E16" w:rsidP="00A459A7">
      <w:pPr>
        <w:ind w:firstLine="709"/>
        <w:jc w:val="both"/>
        <w:rPr>
          <w:rFonts w:eastAsiaTheme="minorHAnsi"/>
          <w:bCs/>
          <w:lang w:eastAsia="en-US"/>
        </w:rPr>
      </w:pPr>
    </w:p>
    <w:p w:rsidR="00C82E16" w:rsidRDefault="00C82E16" w:rsidP="00A459A7">
      <w:pPr>
        <w:ind w:firstLine="709"/>
        <w:jc w:val="both"/>
        <w:rPr>
          <w:rFonts w:eastAsiaTheme="minorHAnsi"/>
          <w:bCs/>
          <w:lang w:eastAsia="en-US"/>
        </w:rPr>
      </w:pPr>
    </w:p>
    <w:p w:rsidR="00A459A7" w:rsidRPr="00A459A7" w:rsidRDefault="00A459A7" w:rsidP="00A459A7">
      <w:pPr>
        <w:ind w:firstLine="709"/>
        <w:jc w:val="both"/>
        <w:rPr>
          <w:rFonts w:eastAsiaTheme="minorHAnsi"/>
          <w:bCs/>
          <w:lang w:eastAsia="en-US"/>
        </w:rPr>
      </w:pPr>
      <w:r w:rsidRPr="00A459A7">
        <w:rPr>
          <w:rFonts w:eastAsiaTheme="minorHAnsi"/>
          <w:bCs/>
          <w:lang w:eastAsia="en-US"/>
        </w:rPr>
        <w:t xml:space="preserve">Источниками целевых показателей являются отчетность, статистическая отчетность. </w:t>
      </w:r>
    </w:p>
    <w:p w:rsidR="00A459A7" w:rsidRPr="00A459A7" w:rsidRDefault="00A459A7" w:rsidP="00A459A7">
      <w:pPr>
        <w:ind w:firstLine="709"/>
        <w:jc w:val="both"/>
        <w:rPr>
          <w:rFonts w:eastAsiaTheme="minorHAnsi" w:cstheme="minorBidi"/>
          <w:lang w:eastAsia="en-US"/>
        </w:rPr>
      </w:pPr>
      <w:r w:rsidRPr="00A459A7">
        <w:rPr>
          <w:rFonts w:eastAsiaTheme="minorHAnsi" w:cstheme="minorBidi"/>
          <w:lang w:eastAsia="en-US"/>
        </w:rPr>
        <w:t>Реализация Программы рассчитана на период 202</w:t>
      </w:r>
      <w:r w:rsidR="00C82E16">
        <w:rPr>
          <w:rFonts w:eastAsiaTheme="minorHAnsi" w:cstheme="minorBidi"/>
          <w:lang w:eastAsia="en-US"/>
        </w:rPr>
        <w:t>3</w:t>
      </w:r>
      <w:r w:rsidRPr="00A459A7">
        <w:rPr>
          <w:rFonts w:eastAsiaTheme="minorHAnsi" w:cstheme="minorBidi"/>
          <w:lang w:eastAsia="en-US"/>
        </w:rPr>
        <w:t xml:space="preserve"> - 202</w:t>
      </w:r>
      <w:r w:rsidR="00C82E16">
        <w:rPr>
          <w:rFonts w:eastAsiaTheme="minorHAnsi" w:cstheme="minorBidi"/>
          <w:lang w:eastAsia="en-US"/>
        </w:rPr>
        <w:t>6</w:t>
      </w:r>
      <w:r w:rsidRPr="00A459A7">
        <w:rPr>
          <w:rFonts w:eastAsiaTheme="minorHAnsi" w:cstheme="minorBidi"/>
          <w:lang w:eastAsia="en-US"/>
        </w:rPr>
        <w:t xml:space="preserve"> годы, разбивка на этапы не предусмотрена.</w:t>
      </w:r>
    </w:p>
    <w:p w:rsidR="00A459A7" w:rsidRPr="00A459A7" w:rsidRDefault="00A459A7" w:rsidP="00A459A7">
      <w:pPr>
        <w:widowControl w:val="0"/>
        <w:autoSpaceDE w:val="0"/>
        <w:autoSpaceDN w:val="0"/>
        <w:jc w:val="both"/>
        <w:outlineLvl w:val="1"/>
      </w:pPr>
    </w:p>
    <w:p w:rsidR="00A459A7" w:rsidRPr="00A459A7" w:rsidRDefault="00A459A7" w:rsidP="00A459A7">
      <w:pPr>
        <w:widowControl w:val="0"/>
        <w:autoSpaceDE w:val="0"/>
        <w:autoSpaceDN w:val="0"/>
        <w:jc w:val="both"/>
        <w:outlineLvl w:val="1"/>
      </w:pPr>
    </w:p>
    <w:p w:rsidR="00A459A7" w:rsidRPr="00A459A7" w:rsidRDefault="00A459A7" w:rsidP="00A459A7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A459A7">
        <w:rPr>
          <w:b/>
        </w:rPr>
        <w:t>3. Обобщенная характеристика мероприятий муниципальной программы</w:t>
      </w:r>
    </w:p>
    <w:p w:rsidR="00A459A7" w:rsidRPr="00A459A7" w:rsidRDefault="00A459A7" w:rsidP="00A459A7">
      <w:pPr>
        <w:widowControl w:val="0"/>
        <w:autoSpaceDE w:val="0"/>
        <w:autoSpaceDN w:val="0"/>
        <w:jc w:val="both"/>
      </w:pPr>
    </w:p>
    <w:p w:rsidR="00A459A7" w:rsidRPr="00A459A7" w:rsidRDefault="00A459A7" w:rsidP="00A459A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59A7">
        <w:rPr>
          <w:rFonts w:eastAsiaTheme="minorHAnsi"/>
          <w:lang w:eastAsia="en-US"/>
        </w:rPr>
        <w:t xml:space="preserve">Реализация программы «Развитие </w:t>
      </w:r>
      <w:r w:rsidR="00E474C5">
        <w:rPr>
          <w:rFonts w:eastAsiaTheme="minorHAnsi"/>
          <w:lang w:eastAsia="en-US"/>
        </w:rPr>
        <w:t>строительства и архитектуры»</w:t>
      </w:r>
      <w:r w:rsidRPr="00A459A7">
        <w:rPr>
          <w:rFonts w:eastAsiaTheme="minorHAnsi"/>
          <w:lang w:eastAsia="en-US"/>
        </w:rPr>
        <w:t xml:space="preserve"> в </w:t>
      </w:r>
      <w:proofErr w:type="spellStart"/>
      <w:r w:rsidR="00E474C5">
        <w:rPr>
          <w:rFonts w:eastAsiaTheme="minorHAnsi"/>
          <w:lang w:eastAsia="en-US"/>
        </w:rPr>
        <w:t>Бобинском</w:t>
      </w:r>
      <w:proofErr w:type="spellEnd"/>
      <w:r w:rsidR="00E474C5">
        <w:rPr>
          <w:rFonts w:eastAsiaTheme="minorHAnsi"/>
          <w:lang w:eastAsia="en-US"/>
        </w:rPr>
        <w:t xml:space="preserve"> сельском пос</w:t>
      </w:r>
      <w:r w:rsidRPr="00A459A7">
        <w:rPr>
          <w:rFonts w:eastAsiaTheme="minorHAnsi"/>
          <w:lang w:eastAsia="en-US"/>
        </w:rPr>
        <w:t>елении на 202</w:t>
      </w:r>
      <w:r w:rsidR="00E474C5">
        <w:rPr>
          <w:rFonts w:eastAsiaTheme="minorHAnsi"/>
          <w:lang w:eastAsia="en-US"/>
        </w:rPr>
        <w:t>3</w:t>
      </w:r>
      <w:r w:rsidRPr="00A459A7">
        <w:rPr>
          <w:rFonts w:eastAsiaTheme="minorHAnsi"/>
          <w:lang w:eastAsia="en-US"/>
        </w:rPr>
        <w:t xml:space="preserve">– </w:t>
      </w:r>
      <w:smartTag w:uri="urn:schemas-microsoft-com:office:smarttags" w:element="metricconverter">
        <w:smartTagPr>
          <w:attr w:name="ProductID" w:val="2026 г"/>
        </w:smartTagPr>
        <w:r w:rsidRPr="00A459A7">
          <w:rPr>
            <w:rFonts w:eastAsiaTheme="minorHAnsi"/>
            <w:lang w:eastAsia="en-US"/>
          </w:rPr>
          <w:t xml:space="preserve">2026 </w:t>
        </w:r>
        <w:proofErr w:type="spellStart"/>
        <w:r w:rsidRPr="00A459A7">
          <w:rPr>
            <w:rFonts w:eastAsiaTheme="minorHAnsi"/>
            <w:lang w:eastAsia="en-US"/>
          </w:rPr>
          <w:t>г</w:t>
        </w:r>
      </w:smartTag>
      <w:r w:rsidRPr="00A459A7">
        <w:rPr>
          <w:rFonts w:eastAsiaTheme="minorHAnsi"/>
          <w:lang w:eastAsia="en-US"/>
        </w:rPr>
        <w:t>.г</w:t>
      </w:r>
      <w:proofErr w:type="spellEnd"/>
      <w:r w:rsidRPr="00A459A7">
        <w:rPr>
          <w:rFonts w:eastAsiaTheme="minorHAnsi"/>
          <w:lang w:eastAsia="en-US"/>
        </w:rPr>
        <w:t xml:space="preserve">. способствует обеспечению устойчивого развития территорий на основе территориального планирования, эффективному и рациональному использованию земли, инвестиционной привлекательности и повышения уровня социальной активности в поселении. Данной Программой запланированы следующие отдельные мероприятия: </w:t>
      </w:r>
    </w:p>
    <w:p w:rsidR="00A459A7" w:rsidRPr="00A459A7" w:rsidRDefault="00A459A7" w:rsidP="00A459A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A459A7">
        <w:rPr>
          <w:rFonts w:eastAsiaTheme="minorHAnsi"/>
          <w:color w:val="000000"/>
          <w:lang w:eastAsia="en-US"/>
        </w:rPr>
        <w:t>Обеспечение муниципального образования документами  территориального планирования, в том числе субвенция на передачу поселением муниципальному району  части полномочий в сфере градостроительной деятельности.</w:t>
      </w:r>
    </w:p>
    <w:p w:rsidR="00A459A7" w:rsidRPr="00A459A7" w:rsidRDefault="00A459A7" w:rsidP="00A459A7">
      <w:pPr>
        <w:autoSpaceDE w:val="0"/>
        <w:autoSpaceDN w:val="0"/>
        <w:adjustRightInd w:val="0"/>
        <w:ind w:firstLine="709"/>
        <w:jc w:val="both"/>
      </w:pPr>
      <w:proofErr w:type="gramStart"/>
      <w:r w:rsidRPr="00A459A7">
        <w:rPr>
          <w:rFonts w:eastAsiaTheme="minorHAnsi" w:cstheme="minorBidi"/>
          <w:color w:val="000000"/>
          <w:lang w:eastAsia="en-US"/>
        </w:rPr>
        <w:t xml:space="preserve">В состав данного мероприятия входит: </w:t>
      </w:r>
      <w:r w:rsidRPr="00A459A7">
        <w:t>подготовка проектов о внесении изменений в генеральный план поселения и утверждение таких изменений, подготовка проектов о внесении изменений в Правила землепользования и застройки и утверждение таких изменений, подготовка и утверждение на основе генерального плана поселения документации по планировке территории, установление границ населенных пунктов, установление публичных сервитутов в целях обеспечения интересов местного самоуправления или местного населения</w:t>
      </w:r>
      <w:proofErr w:type="gramEnd"/>
      <w:r w:rsidRPr="00A459A7">
        <w:t>, обеспечение образования земельных участков под многоквартирными домами, прочее. В связи с этим у муниципального образования возникает обязанность осуществлять финансирование этой деятельности. Администрация Слободского района принимает участие в подготовке документов градостроительного планирования, между администрацией поселения и администрацией Слободского района заключено соглашение о передаче полномочий в сфере градостроит</w:t>
      </w:r>
      <w:r w:rsidR="00F94B0D">
        <w:t>е</w:t>
      </w:r>
      <w:r w:rsidRPr="00A459A7">
        <w:t>ль</w:t>
      </w:r>
      <w:r w:rsidR="00F94B0D">
        <w:t>ст</w:t>
      </w:r>
      <w:r w:rsidRPr="00A459A7">
        <w:t>ва.</w:t>
      </w:r>
    </w:p>
    <w:p w:rsidR="00A459A7" w:rsidRPr="00A459A7" w:rsidRDefault="00A459A7" w:rsidP="00A459A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59A7">
        <w:rPr>
          <w:rFonts w:eastAsiaTheme="minorHAnsi"/>
          <w:lang w:eastAsia="en-US"/>
        </w:rPr>
        <w:t>2. Текущий ремонт и содержание муниципальных нежилых помещений, в том числе оказание услуг правового и технического характера по использованию муниципального имущества (оценка рыночной стоимости имущества, получение свидетельств о праве собственности, прочее).</w:t>
      </w:r>
    </w:p>
    <w:p w:rsidR="00A459A7" w:rsidRPr="00A459A7" w:rsidRDefault="00A459A7" w:rsidP="00A459A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59A7">
        <w:rPr>
          <w:rFonts w:eastAsiaTheme="minorHAnsi"/>
          <w:lang w:eastAsia="en-US"/>
        </w:rPr>
        <w:t xml:space="preserve">В рамках данного мероприятия осуществляются оплата коммунальных услуг (отопления, электроснабжения, водоснабжения, водоотведения), расходов по содержанию, техническому обслуживанию, обследованию, текущему ремонту муниципального имущества, уборке с крыш снега и льда. Данным мероприятием так же  предусматривается проведение кадастровых работ объектов муниципальной собственности, оценки муниципального имущества, экспертизы отчетов об оценке муниципального имущества,  получение выписок из реестра, справок из ЕГРЮЛ, ЕГРИП и другие расходы. Выполнение данного мероприятия направлено на  рациональное использование муниципального имущества, улучшение нормативно-технического состояния муниципальных объектов и как следствие повышение эффективности использования муниципального имущества. </w:t>
      </w:r>
    </w:p>
    <w:p w:rsidR="00A459A7" w:rsidRPr="00A459A7" w:rsidRDefault="00A459A7" w:rsidP="00A459A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A459A7" w:rsidRPr="00A459A7" w:rsidRDefault="00A459A7" w:rsidP="00A459A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A459A7" w:rsidRPr="00A459A7" w:rsidRDefault="00A459A7" w:rsidP="00A459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A459A7">
        <w:rPr>
          <w:rFonts w:eastAsiaTheme="minorHAnsi"/>
          <w:b/>
          <w:lang w:eastAsia="en-US"/>
        </w:rPr>
        <w:t>4. Основные меры правового регулирования в сфере реализации муниципальной программы</w:t>
      </w:r>
    </w:p>
    <w:p w:rsidR="00A459A7" w:rsidRPr="00A459A7" w:rsidRDefault="00A459A7" w:rsidP="00A459A7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lang w:eastAsia="en-US"/>
        </w:rPr>
      </w:pPr>
    </w:p>
    <w:p w:rsidR="00A459A7" w:rsidRPr="00A459A7" w:rsidRDefault="00A459A7" w:rsidP="00A459A7">
      <w:pPr>
        <w:jc w:val="both"/>
        <w:rPr>
          <w:rFonts w:eastAsiaTheme="minorHAnsi"/>
          <w:lang w:eastAsia="en-US"/>
        </w:rPr>
      </w:pPr>
      <w:r w:rsidRPr="00A459A7">
        <w:rPr>
          <w:rFonts w:eastAsiaTheme="minorHAnsi"/>
          <w:lang w:eastAsia="en-US"/>
        </w:rPr>
        <w:tab/>
        <w:t xml:space="preserve">В рамках реализации муниципальной программы администрацией </w:t>
      </w:r>
      <w:proofErr w:type="spellStart"/>
      <w:r w:rsidR="00E474C5">
        <w:rPr>
          <w:rFonts w:eastAsiaTheme="minorHAnsi"/>
          <w:lang w:eastAsia="en-US"/>
        </w:rPr>
        <w:t>Бобинском</w:t>
      </w:r>
      <w:proofErr w:type="spellEnd"/>
      <w:r w:rsidR="00E474C5">
        <w:rPr>
          <w:rFonts w:eastAsiaTheme="minorHAnsi"/>
          <w:lang w:eastAsia="en-US"/>
        </w:rPr>
        <w:t xml:space="preserve"> </w:t>
      </w:r>
      <w:proofErr w:type="gramStart"/>
      <w:r w:rsidR="00E474C5">
        <w:rPr>
          <w:rFonts w:eastAsiaTheme="minorHAnsi"/>
          <w:lang w:eastAsia="en-US"/>
        </w:rPr>
        <w:t>сельском</w:t>
      </w:r>
      <w:proofErr w:type="gramEnd"/>
      <w:r w:rsidR="00E474C5" w:rsidRPr="00A459A7">
        <w:rPr>
          <w:rFonts w:eastAsiaTheme="minorHAnsi"/>
          <w:lang w:eastAsia="en-US"/>
        </w:rPr>
        <w:t xml:space="preserve"> </w:t>
      </w:r>
      <w:r w:rsidRPr="00A459A7">
        <w:rPr>
          <w:rFonts w:eastAsiaTheme="minorHAnsi"/>
          <w:lang w:eastAsia="en-US"/>
        </w:rPr>
        <w:t>поселения планируется формирование нормативной правовой и методологической базы:</w:t>
      </w:r>
    </w:p>
    <w:p w:rsidR="00A459A7" w:rsidRPr="00A459A7" w:rsidRDefault="00A459A7" w:rsidP="00A459A7">
      <w:pPr>
        <w:ind w:firstLine="709"/>
        <w:jc w:val="both"/>
        <w:rPr>
          <w:rFonts w:eastAsiaTheme="minorHAnsi"/>
          <w:lang w:eastAsia="en-US"/>
        </w:rPr>
      </w:pPr>
      <w:r w:rsidRPr="00A459A7">
        <w:rPr>
          <w:rFonts w:eastAsiaTheme="minorHAnsi"/>
          <w:lang w:eastAsia="en-US"/>
        </w:rPr>
        <w:t xml:space="preserve">- разработка в установленном порядке проектов постановлений, распоряжений администрации </w:t>
      </w:r>
      <w:proofErr w:type="spellStart"/>
      <w:r w:rsidR="00E474C5">
        <w:rPr>
          <w:rFonts w:eastAsiaTheme="minorHAnsi"/>
          <w:lang w:eastAsia="en-US"/>
        </w:rPr>
        <w:t>Бобинском</w:t>
      </w:r>
      <w:proofErr w:type="spellEnd"/>
      <w:r w:rsidR="00E474C5">
        <w:rPr>
          <w:rFonts w:eastAsiaTheme="minorHAnsi"/>
          <w:lang w:eastAsia="en-US"/>
        </w:rPr>
        <w:t xml:space="preserve"> сельском</w:t>
      </w:r>
      <w:r w:rsidR="00E474C5" w:rsidRPr="00A459A7">
        <w:rPr>
          <w:rFonts w:eastAsiaTheme="minorHAnsi"/>
          <w:lang w:eastAsia="en-US"/>
        </w:rPr>
        <w:t xml:space="preserve"> </w:t>
      </w:r>
      <w:r w:rsidR="00E474C5">
        <w:rPr>
          <w:rFonts w:eastAsiaTheme="minorHAnsi"/>
          <w:lang w:eastAsia="en-US"/>
        </w:rPr>
        <w:t>п</w:t>
      </w:r>
      <w:r w:rsidRPr="00A459A7">
        <w:rPr>
          <w:rFonts w:eastAsiaTheme="minorHAnsi"/>
          <w:lang w:eastAsia="en-US"/>
        </w:rPr>
        <w:t>оселения, регулирующих отношения в сфере архитектуры, градостроительства и имущественных отношений;</w:t>
      </w:r>
    </w:p>
    <w:p w:rsidR="00A459A7" w:rsidRPr="00A459A7" w:rsidRDefault="00A459A7" w:rsidP="00A459A7">
      <w:pPr>
        <w:ind w:firstLine="709"/>
        <w:jc w:val="both"/>
        <w:rPr>
          <w:rFonts w:eastAsiaTheme="minorHAnsi"/>
          <w:lang w:eastAsia="en-US"/>
        </w:rPr>
      </w:pPr>
      <w:r w:rsidRPr="00A459A7">
        <w:rPr>
          <w:rFonts w:eastAsiaTheme="minorHAnsi"/>
          <w:lang w:eastAsia="en-US"/>
        </w:rPr>
        <w:t>- разработка и принятие локальных правовых актов управления.</w:t>
      </w:r>
    </w:p>
    <w:p w:rsidR="00A459A7" w:rsidRPr="00A459A7" w:rsidRDefault="00A459A7" w:rsidP="00A459A7">
      <w:pPr>
        <w:ind w:firstLine="708"/>
        <w:jc w:val="both"/>
        <w:rPr>
          <w:rFonts w:eastAsiaTheme="minorHAnsi"/>
          <w:lang w:eastAsia="en-US"/>
        </w:rPr>
      </w:pPr>
      <w:r w:rsidRPr="00A459A7">
        <w:rPr>
          <w:rFonts w:eastAsiaTheme="minorHAnsi"/>
          <w:lang w:eastAsia="en-US"/>
        </w:rPr>
        <w:t>С учетом ежегодного формирования бюджета на очередной финансовый год и на плановый период вносятся изменения в действующую муниципальную программу.</w:t>
      </w:r>
    </w:p>
    <w:p w:rsidR="00A459A7" w:rsidRPr="00A459A7" w:rsidRDefault="00A459A7" w:rsidP="00A459A7">
      <w:pPr>
        <w:widowControl w:val="0"/>
        <w:tabs>
          <w:tab w:val="left" w:pos="709"/>
        </w:tabs>
        <w:ind w:right="-1" w:firstLine="709"/>
        <w:jc w:val="both"/>
        <w:outlineLvl w:val="2"/>
        <w:rPr>
          <w:rFonts w:eastAsiaTheme="minorHAnsi"/>
          <w:lang w:eastAsia="en-US"/>
        </w:rPr>
      </w:pPr>
    </w:p>
    <w:p w:rsidR="00A459A7" w:rsidRPr="00A459A7" w:rsidRDefault="00A459A7" w:rsidP="00A459A7">
      <w:pPr>
        <w:widowControl w:val="0"/>
        <w:tabs>
          <w:tab w:val="left" w:pos="709"/>
        </w:tabs>
        <w:ind w:right="-1" w:firstLine="709"/>
        <w:jc w:val="both"/>
        <w:outlineLvl w:val="2"/>
        <w:rPr>
          <w:rFonts w:eastAsiaTheme="minorHAnsi"/>
          <w:lang w:eastAsia="en-US"/>
        </w:rPr>
      </w:pPr>
    </w:p>
    <w:p w:rsidR="00A459A7" w:rsidRPr="00A459A7" w:rsidRDefault="00A459A7" w:rsidP="00A459A7">
      <w:pPr>
        <w:widowControl w:val="0"/>
        <w:tabs>
          <w:tab w:val="left" w:pos="709"/>
        </w:tabs>
        <w:ind w:right="-1" w:firstLine="709"/>
        <w:jc w:val="center"/>
        <w:outlineLvl w:val="2"/>
        <w:rPr>
          <w:b/>
          <w:color w:val="000000"/>
          <w:spacing w:val="1"/>
        </w:rPr>
      </w:pPr>
      <w:r w:rsidRPr="00A459A7">
        <w:rPr>
          <w:b/>
          <w:color w:val="000000"/>
          <w:spacing w:val="1"/>
        </w:rPr>
        <w:t>5. Ресурсное обеспечение муниципальной программы</w:t>
      </w:r>
    </w:p>
    <w:p w:rsidR="00A459A7" w:rsidRPr="00A459A7" w:rsidRDefault="00A459A7" w:rsidP="00A459A7">
      <w:pPr>
        <w:widowControl w:val="0"/>
        <w:tabs>
          <w:tab w:val="left" w:pos="709"/>
        </w:tabs>
        <w:ind w:right="-1" w:firstLine="709"/>
        <w:jc w:val="center"/>
        <w:outlineLvl w:val="2"/>
        <w:rPr>
          <w:b/>
          <w:color w:val="000000"/>
          <w:spacing w:val="1"/>
        </w:rPr>
      </w:pPr>
    </w:p>
    <w:p w:rsidR="00A459A7" w:rsidRPr="00A459A7" w:rsidRDefault="00A459A7" w:rsidP="00A459A7">
      <w:pPr>
        <w:widowControl w:val="0"/>
        <w:autoSpaceDE w:val="0"/>
        <w:autoSpaceDN w:val="0"/>
        <w:ind w:firstLine="709"/>
        <w:jc w:val="both"/>
        <w:rPr>
          <w:b/>
        </w:rPr>
      </w:pPr>
      <w:r w:rsidRPr="00A459A7">
        <w:t xml:space="preserve">Информация о ресурсном обеспечении реализации программы «Развитие </w:t>
      </w:r>
      <w:r w:rsidR="00E474C5">
        <w:t xml:space="preserve">строительства и </w:t>
      </w:r>
      <w:r w:rsidRPr="00A459A7">
        <w:t>архитектуры» за счет всех источников финансирования представлена в приложении № 1 к муниципальной программе.</w:t>
      </w:r>
    </w:p>
    <w:p w:rsidR="00A459A7" w:rsidRPr="00A459A7" w:rsidRDefault="00A459A7" w:rsidP="00A459A7">
      <w:pPr>
        <w:ind w:firstLine="709"/>
        <w:jc w:val="both"/>
        <w:rPr>
          <w:rFonts w:eastAsiaTheme="minorHAnsi"/>
          <w:lang w:eastAsia="en-US"/>
        </w:rPr>
      </w:pPr>
      <w:r w:rsidRPr="00A459A7">
        <w:rPr>
          <w:rFonts w:eastAsiaTheme="minorHAnsi"/>
          <w:lang w:eastAsia="en-US"/>
        </w:rPr>
        <w:t>В ходе реализации муниципальной программы отдельные мероприятия, объемы и суммы подлежат корректировке на основе анализа полученных результатов, проведенных работ, реального выделения запланированных финансовых средств в истекшем году и возможности местного бюджета на следующий год.</w:t>
      </w:r>
    </w:p>
    <w:p w:rsidR="00A459A7" w:rsidRPr="00A459A7" w:rsidRDefault="00A459A7" w:rsidP="00A459A7">
      <w:pPr>
        <w:ind w:firstLine="709"/>
        <w:jc w:val="both"/>
        <w:rPr>
          <w:rFonts w:eastAsiaTheme="minorHAnsi"/>
          <w:lang w:eastAsia="en-US"/>
        </w:rPr>
      </w:pPr>
    </w:p>
    <w:p w:rsidR="00A459A7" w:rsidRPr="00A459A7" w:rsidRDefault="00A459A7" w:rsidP="00A459A7">
      <w:pPr>
        <w:jc w:val="both"/>
        <w:rPr>
          <w:rFonts w:eastAsiaTheme="minorHAnsi"/>
          <w:lang w:eastAsia="en-US"/>
        </w:rPr>
      </w:pPr>
    </w:p>
    <w:p w:rsidR="00A459A7" w:rsidRPr="00A459A7" w:rsidRDefault="00A459A7" w:rsidP="00A459A7">
      <w:pPr>
        <w:ind w:right="-1" w:firstLine="709"/>
        <w:jc w:val="center"/>
        <w:rPr>
          <w:rFonts w:eastAsiaTheme="minorHAnsi"/>
          <w:b/>
          <w:lang w:eastAsia="en-US"/>
        </w:rPr>
      </w:pPr>
      <w:r w:rsidRPr="00A459A7">
        <w:rPr>
          <w:b/>
        </w:rPr>
        <w:t>6</w:t>
      </w:r>
      <w:r w:rsidRPr="00A459A7">
        <w:rPr>
          <w:rFonts w:eastAsiaTheme="minorHAnsi"/>
          <w:b/>
          <w:lang w:eastAsia="en-US"/>
        </w:rPr>
        <w:t xml:space="preserve">. Анализ рисков реализации муниципальной программы, </w:t>
      </w:r>
    </w:p>
    <w:p w:rsidR="00A459A7" w:rsidRPr="00A459A7" w:rsidRDefault="00A459A7" w:rsidP="00A459A7">
      <w:pPr>
        <w:ind w:right="-1" w:firstLine="709"/>
        <w:jc w:val="center"/>
      </w:pPr>
      <w:r w:rsidRPr="00A459A7">
        <w:rPr>
          <w:rFonts w:eastAsiaTheme="minorHAnsi"/>
          <w:b/>
          <w:lang w:eastAsia="en-US"/>
        </w:rPr>
        <w:t>описание мер управления рисками</w:t>
      </w:r>
    </w:p>
    <w:p w:rsidR="00A459A7" w:rsidRPr="00A459A7" w:rsidRDefault="00A459A7" w:rsidP="00A459A7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A459A7" w:rsidRPr="00A459A7" w:rsidTr="00575C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A459A7">
              <w:rPr>
                <w:lang w:eastAsia="en-US"/>
              </w:rPr>
              <w:t>Негативный фактор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A459A7">
              <w:rPr>
                <w:lang w:eastAsia="en-US"/>
              </w:rPr>
              <w:t>Способы минимизации рисков</w:t>
            </w:r>
          </w:p>
        </w:tc>
      </w:tr>
      <w:tr w:rsidR="00A459A7" w:rsidRPr="00A459A7" w:rsidTr="00575C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 xml:space="preserve">Недостаточное финансирование мероприятий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>Определение приоритетов для первоочередного финансирования;</w:t>
            </w:r>
          </w:p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>Привлечение средств внебюджетных источников.</w:t>
            </w:r>
          </w:p>
        </w:tc>
      </w:tr>
      <w:tr w:rsidR="00A459A7" w:rsidRPr="00A459A7" w:rsidTr="00575C8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 xml:space="preserve">Несоответствие (в сторону уменьшения) фактически достигнутых показателей эффективности реализации муниципальной программы </w:t>
            </w:r>
            <w:proofErr w:type="gramStart"/>
            <w:r w:rsidRPr="00A459A7">
              <w:rPr>
                <w:lang w:eastAsia="en-US"/>
              </w:rPr>
              <w:t>запланированным</w:t>
            </w:r>
            <w:proofErr w:type="gramEnd"/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A459A7">
              <w:rPr>
                <w:lang w:eastAsia="en-US"/>
              </w:rPr>
              <w:t>от</w:t>
            </w:r>
            <w:proofErr w:type="gramEnd"/>
            <w:r w:rsidRPr="00A459A7">
              <w:rPr>
                <w:lang w:eastAsia="en-US"/>
              </w:rPr>
              <w:t xml:space="preserve"> запланированных;</w:t>
            </w:r>
          </w:p>
          <w:p w:rsidR="00A459A7" w:rsidRPr="00A459A7" w:rsidRDefault="00A459A7" w:rsidP="00A459A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A459A7">
              <w:rPr>
                <w:lang w:eastAsia="en-US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A459A7" w:rsidRPr="00A459A7" w:rsidRDefault="00A459A7" w:rsidP="00A459A7">
      <w:pPr>
        <w:ind w:left="709"/>
        <w:jc w:val="center"/>
        <w:rPr>
          <w:rFonts w:eastAsiaTheme="minorHAnsi"/>
          <w:b/>
          <w:lang w:eastAsia="en-US"/>
        </w:rPr>
      </w:pPr>
    </w:p>
    <w:p w:rsidR="00A459A7" w:rsidRPr="00A459A7" w:rsidRDefault="00A459A7" w:rsidP="00A459A7">
      <w:pPr>
        <w:ind w:left="709"/>
        <w:jc w:val="center"/>
        <w:rPr>
          <w:rFonts w:eastAsiaTheme="minorHAnsi"/>
          <w:b/>
          <w:lang w:eastAsia="en-US"/>
        </w:rPr>
      </w:pPr>
    </w:p>
    <w:p w:rsidR="00A459A7" w:rsidRPr="00A459A7" w:rsidRDefault="00A459A7" w:rsidP="00A459A7">
      <w:pPr>
        <w:jc w:val="right"/>
        <w:rPr>
          <w:rFonts w:eastAsiaTheme="minorHAnsi"/>
          <w:lang w:eastAsia="en-US"/>
        </w:rPr>
      </w:pPr>
      <w:r w:rsidRPr="00A459A7">
        <w:rPr>
          <w:rFonts w:eastAsiaTheme="minorHAnsi"/>
          <w:lang w:eastAsia="en-US"/>
        </w:rPr>
        <w:t>Приложение № 1</w:t>
      </w:r>
    </w:p>
    <w:p w:rsidR="00E474C5" w:rsidRDefault="00A459A7" w:rsidP="00A459A7">
      <w:pPr>
        <w:tabs>
          <w:tab w:val="left" w:pos="1282"/>
        </w:tabs>
        <w:jc w:val="right"/>
        <w:rPr>
          <w:rFonts w:eastAsiaTheme="minorHAnsi"/>
          <w:lang w:eastAsia="en-US"/>
        </w:rPr>
      </w:pPr>
      <w:r w:rsidRPr="00A459A7">
        <w:rPr>
          <w:rFonts w:eastAsiaTheme="minorHAnsi"/>
          <w:lang w:eastAsia="en-US"/>
        </w:rPr>
        <w:t xml:space="preserve">к муниципальной программе </w:t>
      </w:r>
    </w:p>
    <w:p w:rsidR="00A459A7" w:rsidRPr="00A459A7" w:rsidRDefault="00A459A7" w:rsidP="00A459A7">
      <w:pPr>
        <w:tabs>
          <w:tab w:val="left" w:pos="1282"/>
        </w:tabs>
        <w:jc w:val="right"/>
        <w:rPr>
          <w:rFonts w:eastAsiaTheme="minorHAnsi"/>
          <w:lang w:eastAsia="en-US"/>
        </w:rPr>
      </w:pPr>
      <w:r w:rsidRPr="00A459A7">
        <w:rPr>
          <w:rFonts w:eastAsiaTheme="minorHAnsi"/>
          <w:lang w:eastAsia="en-US"/>
        </w:rPr>
        <w:t xml:space="preserve">«Развитие </w:t>
      </w:r>
      <w:r w:rsidR="00E474C5">
        <w:rPr>
          <w:rFonts w:eastAsiaTheme="minorHAnsi"/>
          <w:lang w:eastAsia="en-US"/>
        </w:rPr>
        <w:t xml:space="preserve">строительства и архитектуры </w:t>
      </w:r>
      <w:r w:rsidRPr="00A459A7">
        <w:rPr>
          <w:rFonts w:eastAsiaTheme="minorHAnsi"/>
          <w:lang w:eastAsia="en-US"/>
        </w:rPr>
        <w:t xml:space="preserve"> на 202</w:t>
      </w:r>
      <w:r w:rsidR="00E474C5">
        <w:rPr>
          <w:rFonts w:eastAsiaTheme="minorHAnsi"/>
          <w:lang w:eastAsia="en-US"/>
        </w:rPr>
        <w:t>3</w:t>
      </w:r>
      <w:r w:rsidRPr="00A459A7">
        <w:rPr>
          <w:rFonts w:eastAsiaTheme="minorHAnsi"/>
          <w:lang w:eastAsia="en-US"/>
        </w:rPr>
        <w:t xml:space="preserve"> – 202</w:t>
      </w:r>
      <w:r w:rsidR="00E474C5">
        <w:rPr>
          <w:rFonts w:eastAsiaTheme="minorHAnsi"/>
          <w:lang w:eastAsia="en-US"/>
        </w:rPr>
        <w:t>7</w:t>
      </w:r>
      <w:r w:rsidRPr="00A459A7">
        <w:rPr>
          <w:rFonts w:eastAsiaTheme="minorHAnsi"/>
          <w:lang w:eastAsia="en-US"/>
        </w:rPr>
        <w:t xml:space="preserve"> </w:t>
      </w:r>
      <w:proofErr w:type="spellStart"/>
      <w:r w:rsidRPr="00A459A7">
        <w:rPr>
          <w:rFonts w:eastAsiaTheme="minorHAnsi"/>
          <w:lang w:eastAsia="en-US"/>
        </w:rPr>
        <w:t>г.</w:t>
      </w:r>
      <w:proofErr w:type="gramStart"/>
      <w:r w:rsidRPr="00A459A7">
        <w:rPr>
          <w:rFonts w:eastAsiaTheme="minorHAnsi"/>
          <w:lang w:eastAsia="en-US"/>
        </w:rPr>
        <w:t>г</w:t>
      </w:r>
      <w:proofErr w:type="spellEnd"/>
      <w:proofErr w:type="gramEnd"/>
      <w:r w:rsidRPr="00A459A7">
        <w:rPr>
          <w:rFonts w:eastAsiaTheme="minorHAnsi"/>
          <w:lang w:eastAsia="en-US"/>
        </w:rPr>
        <w:t>.»</w:t>
      </w:r>
    </w:p>
    <w:p w:rsidR="00A459A7" w:rsidRPr="00A459A7" w:rsidRDefault="00A459A7" w:rsidP="00A459A7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A459A7" w:rsidRPr="00A459A7" w:rsidRDefault="00A459A7" w:rsidP="00A459A7">
      <w:pPr>
        <w:tabs>
          <w:tab w:val="left" w:pos="1282"/>
        </w:tabs>
        <w:jc w:val="right"/>
        <w:rPr>
          <w:rFonts w:eastAsiaTheme="minorHAnsi"/>
          <w:lang w:eastAsia="en-US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2268"/>
        <w:gridCol w:w="1134"/>
        <w:gridCol w:w="1134"/>
        <w:gridCol w:w="992"/>
        <w:gridCol w:w="992"/>
        <w:gridCol w:w="1134"/>
      </w:tblGrid>
      <w:tr w:rsidR="00E474C5" w:rsidRPr="00A459A7" w:rsidTr="00E474C5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C5" w:rsidRPr="00A459A7" w:rsidRDefault="00E474C5" w:rsidP="00A459A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C5" w:rsidRPr="00A459A7" w:rsidRDefault="00E474C5" w:rsidP="00A459A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C5" w:rsidRPr="00A459A7" w:rsidRDefault="00E474C5" w:rsidP="00A459A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459A7">
              <w:rPr>
                <w:rFonts w:eastAsiaTheme="minorHAnsi"/>
                <w:b/>
                <w:lang w:eastAsia="en-US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459A7">
              <w:rPr>
                <w:rFonts w:eastAsiaTheme="minorHAnsi"/>
                <w:b/>
                <w:lang w:eastAsia="en-US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459A7">
              <w:rPr>
                <w:rFonts w:eastAsiaTheme="minorHAnsi"/>
                <w:b/>
                <w:lang w:eastAsia="en-US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459A7">
              <w:rPr>
                <w:rFonts w:eastAsiaTheme="minorHAnsi"/>
                <w:b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2027</w:t>
            </w:r>
          </w:p>
        </w:tc>
      </w:tr>
      <w:tr w:rsidR="00E474C5" w:rsidRPr="00A459A7" w:rsidTr="00E474C5">
        <w:trPr>
          <w:trHeight w:val="3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tabs>
                <w:tab w:val="left" w:pos="72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tabs>
                <w:tab w:val="left" w:pos="720"/>
              </w:tabs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>Программа</w:t>
            </w:r>
            <w:r>
              <w:rPr>
                <w:rFonts w:eastAsiaTheme="minorHAnsi"/>
                <w:lang w:eastAsia="en-US"/>
              </w:rPr>
              <w:t xml:space="preserve"> «Развитие </w:t>
            </w:r>
            <w:r>
              <w:rPr>
                <w:rFonts w:eastAsiaTheme="minorHAnsi"/>
                <w:lang w:eastAsia="en-US"/>
              </w:rPr>
              <w:lastRenderedPageBreak/>
              <w:t>строительства и архитектуры»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widowControl w:val="0"/>
              <w:autoSpaceDE w:val="0"/>
              <w:autoSpaceDN w:val="0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5" w:rsidRPr="00A459A7" w:rsidRDefault="00C6327D" w:rsidP="00A459A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5" w:rsidRPr="00A459A7" w:rsidRDefault="00C6327D" w:rsidP="00A459A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5" w:rsidRPr="00A459A7" w:rsidRDefault="00C6327D" w:rsidP="00A459A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5" w:rsidRPr="00A459A7" w:rsidRDefault="00C6327D" w:rsidP="00A459A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5" w:rsidRPr="00A459A7" w:rsidRDefault="00C6327D" w:rsidP="00A459A7">
            <w:pPr>
              <w:tabs>
                <w:tab w:val="left" w:pos="72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50,3</w:t>
            </w:r>
          </w:p>
        </w:tc>
      </w:tr>
      <w:tr w:rsidR="00E474C5" w:rsidRPr="00A459A7" w:rsidTr="00E474C5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C5" w:rsidRPr="00A459A7" w:rsidRDefault="00E474C5" w:rsidP="00A459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C5" w:rsidRPr="00A459A7" w:rsidRDefault="00E474C5" w:rsidP="00A459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widowControl w:val="0"/>
              <w:autoSpaceDE w:val="0"/>
              <w:autoSpaceDN w:val="0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 xml:space="preserve">федеральный </w:t>
            </w:r>
            <w:r w:rsidRPr="00A459A7">
              <w:rPr>
                <w:rFonts w:eastAsiaTheme="minorHAnsi"/>
                <w:lang w:eastAsia="en-US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jc w:val="center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jc w:val="center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jc w:val="center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jc w:val="center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5" w:rsidRPr="00A459A7" w:rsidRDefault="00E474C5" w:rsidP="00A459A7">
            <w:pPr>
              <w:jc w:val="center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>0</w:t>
            </w:r>
          </w:p>
        </w:tc>
      </w:tr>
      <w:tr w:rsidR="00E474C5" w:rsidRPr="00A459A7" w:rsidTr="00E474C5">
        <w:trPr>
          <w:trHeight w:val="2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C5" w:rsidRPr="00A459A7" w:rsidRDefault="00E474C5" w:rsidP="00A459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C5" w:rsidRPr="00A459A7" w:rsidRDefault="00E474C5" w:rsidP="00A459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widowControl w:val="0"/>
              <w:autoSpaceDE w:val="0"/>
              <w:autoSpaceDN w:val="0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jc w:val="center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jc w:val="center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jc w:val="center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jc w:val="center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5" w:rsidRPr="00A459A7" w:rsidRDefault="00E474C5" w:rsidP="00A459A7">
            <w:pPr>
              <w:jc w:val="center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>0</w:t>
            </w:r>
          </w:p>
        </w:tc>
      </w:tr>
      <w:tr w:rsidR="00E474C5" w:rsidRPr="00A459A7" w:rsidTr="00E474C5">
        <w:trPr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C5" w:rsidRPr="00A459A7" w:rsidRDefault="00E474C5" w:rsidP="00A459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C5" w:rsidRPr="00A459A7" w:rsidRDefault="00E474C5" w:rsidP="00A459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C5" w:rsidRPr="00A459A7" w:rsidRDefault="00E474C5" w:rsidP="00A459A7">
            <w:pPr>
              <w:widowControl w:val="0"/>
              <w:autoSpaceDE w:val="0"/>
              <w:autoSpaceDN w:val="0"/>
              <w:rPr>
                <w:rFonts w:eastAsiaTheme="minorHAnsi"/>
                <w:lang w:eastAsia="en-US"/>
              </w:rPr>
            </w:pPr>
            <w:r w:rsidRPr="00A459A7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5" w:rsidRPr="00A459A7" w:rsidRDefault="00C6327D" w:rsidP="00A459A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5" w:rsidRPr="00A459A7" w:rsidRDefault="00C6327D" w:rsidP="00A459A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5" w:rsidRPr="00A459A7" w:rsidRDefault="00C6327D" w:rsidP="00A459A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5" w:rsidRPr="00A459A7" w:rsidRDefault="00C6327D" w:rsidP="00A459A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5" w:rsidRPr="00A459A7" w:rsidRDefault="00C6327D" w:rsidP="00A459A7">
            <w:pPr>
              <w:tabs>
                <w:tab w:val="left" w:pos="72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50,3</w:t>
            </w:r>
          </w:p>
        </w:tc>
      </w:tr>
    </w:tbl>
    <w:p w:rsidR="00A459A7" w:rsidRPr="00A459A7" w:rsidRDefault="00A459A7" w:rsidP="00A459A7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</w:p>
    <w:p w:rsidR="00A459A7" w:rsidRPr="00A459A7" w:rsidRDefault="00A459A7" w:rsidP="00A459A7"/>
    <w:sectPr w:rsidR="00A459A7" w:rsidRPr="00A4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3D5D"/>
    <w:multiLevelType w:val="hybridMultilevel"/>
    <w:tmpl w:val="F9D4DDF8"/>
    <w:lvl w:ilvl="0" w:tplc="C59A4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926A7"/>
    <w:multiLevelType w:val="hybridMultilevel"/>
    <w:tmpl w:val="A69AE6DA"/>
    <w:lvl w:ilvl="0" w:tplc="23E20D0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CA"/>
    <w:rsid w:val="000E6DA0"/>
    <w:rsid w:val="00254A81"/>
    <w:rsid w:val="0027422B"/>
    <w:rsid w:val="002D4FD7"/>
    <w:rsid w:val="003937CB"/>
    <w:rsid w:val="004409E0"/>
    <w:rsid w:val="00515860"/>
    <w:rsid w:val="007E6CCA"/>
    <w:rsid w:val="00A119F1"/>
    <w:rsid w:val="00A13D68"/>
    <w:rsid w:val="00A459A7"/>
    <w:rsid w:val="00B94ACC"/>
    <w:rsid w:val="00C6327D"/>
    <w:rsid w:val="00C82E16"/>
    <w:rsid w:val="00CE7BB5"/>
    <w:rsid w:val="00E26427"/>
    <w:rsid w:val="00E474C5"/>
    <w:rsid w:val="00F6654F"/>
    <w:rsid w:val="00F94B0D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C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CC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4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C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CC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4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36276F0B7108DDB64FDEE77432ABF7C1A9535F7453B2AF657587DD8CA524FF111D5E5D9B6271ECX6c3K" TargetMode="External"/><Relationship Id="rId13" Type="http://schemas.openxmlformats.org/officeDocument/2006/relationships/hyperlink" Target="consultantplus://offline/ref=FBE538D2E121829DA35C0347D1BCCC34610E6D7DE7CD7D195ADA0A79847B8DA2BC0A288C1110173188DE2EE431S8T8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36276F0B7108DDB64FDEE77432ABF7C1A954577255B2AF657587DD8CA524FF111D5E5D9B6173E1X6cAK" TargetMode="External"/><Relationship Id="rId12" Type="http://schemas.openxmlformats.org/officeDocument/2006/relationships/hyperlink" Target="consultantplus://offline/ref=FBE538D2E121829DA35C0347D1BCCC34610E6D7DE6C47D195ADA0A79847B8DA2BC0A288C1110173188DE2EE431S8T8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BE538D2E121829DA35C0347D1BCCC34610E677DE5CB7D195ADA0A79847B8DA2BC0A288C1110173188DE2EE431S8T8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E538D2E121829DA35C0347D1BCCC34610E6D7DE7CA7D195ADA0A79847B8DA2BC0A288C1110173188DE2EE431S8T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36276F0B7108DDB64FDEE77432ABF7C1A9535F7453B2AF657587DD8CA524FF111D5E5D9B6274EAX6cCK" TargetMode="External"/><Relationship Id="rId14" Type="http://schemas.openxmlformats.org/officeDocument/2006/relationships/hyperlink" Target="consultantplus://offline/ref=FBE538D2E121829DA35C0347D1BCCC3461096F75E5CA7D195ADA0A79847B8DA2BC0A288C1110173188DE2EE431S8T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2023-03-16T10:24:00Z</cp:lastPrinted>
  <dcterms:created xsi:type="dcterms:W3CDTF">2023-03-16T10:45:00Z</dcterms:created>
  <dcterms:modified xsi:type="dcterms:W3CDTF">2023-03-16T10:45:00Z</dcterms:modified>
</cp:coreProperties>
</file>